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BDF" w:rsidRPr="00AF6BDF" w:rsidRDefault="00AF6BDF" w:rsidP="00AF6BDF">
      <w:pPr>
        <w:spacing w:after="240"/>
        <w:jc w:val="center"/>
        <w:rPr>
          <w:rFonts w:ascii="Times New Roman" w:hAnsi="Times New Roman" w:cs="Times New Roman"/>
          <w:b/>
          <w:bCs/>
          <w:sz w:val="32"/>
          <w:szCs w:val="32"/>
        </w:rPr>
      </w:pPr>
      <w:r w:rsidRPr="00AF6BDF">
        <w:rPr>
          <w:rFonts w:ascii="Times New Roman" w:hAnsi="Times New Roman" w:cs="Times New Roman"/>
          <w:b/>
          <w:bCs/>
          <w:sz w:val="32"/>
          <w:szCs w:val="32"/>
        </w:rPr>
        <w:t>Giving Multiracial Unity Practical Meaning</w:t>
      </w:r>
    </w:p>
    <w:p w:rsidR="00AF6BDF" w:rsidRDefault="00AF6BDF" w:rsidP="00AF6BDF">
      <w:pPr>
        <w:rPr>
          <w:rFonts w:ascii="Times New Roman" w:hAnsi="Times New Roman" w:cs="Times New Roman"/>
          <w:sz w:val="28"/>
          <w:szCs w:val="28"/>
        </w:rPr>
      </w:pPr>
      <w:r w:rsidRPr="00AF6BDF">
        <w:rPr>
          <w:rFonts w:ascii="Times New Roman" w:hAnsi="Times New Roman" w:cs="Times New Roman"/>
          <w:sz w:val="28"/>
          <w:szCs w:val="28"/>
        </w:rPr>
        <w:t xml:space="preserve">The </w:t>
      </w:r>
      <w:r w:rsidRPr="00AF6BDF">
        <w:rPr>
          <w:rFonts w:ascii="Times New Roman" w:hAnsi="Times New Roman" w:cs="Times New Roman"/>
          <w:b/>
          <w:bCs/>
          <w:sz w:val="28"/>
          <w:szCs w:val="28"/>
        </w:rPr>
        <w:t>UU Multiracial Unity Action Council (UUMUAC)</w:t>
      </w:r>
      <w:r w:rsidRPr="00AF6BDF">
        <w:rPr>
          <w:rFonts w:ascii="Times New Roman" w:hAnsi="Times New Roman" w:cs="Times New Roman"/>
          <w:sz w:val="28"/>
          <w:szCs w:val="28"/>
        </w:rPr>
        <w:t xml:space="preserve"> wants to highlight organizations that work </w:t>
      </w:r>
      <w:proofErr w:type="spellStart"/>
      <w:r w:rsidRPr="00AF6BDF">
        <w:rPr>
          <w:rFonts w:ascii="Times New Roman" w:hAnsi="Times New Roman" w:cs="Times New Roman"/>
          <w:sz w:val="28"/>
          <w:szCs w:val="28"/>
        </w:rPr>
        <w:t>multiracially</w:t>
      </w:r>
      <w:proofErr w:type="spellEnd"/>
      <w:r w:rsidRPr="00AF6BDF">
        <w:rPr>
          <w:rFonts w:ascii="Times New Roman" w:hAnsi="Times New Roman" w:cs="Times New Roman"/>
          <w:sz w:val="28"/>
          <w:szCs w:val="28"/>
        </w:rPr>
        <w:t xml:space="preserve"> to accomplish significant objectives and are already multistate or can be duplicated anywhere. We are focusing on organizations our members and other UUs actively support. </w:t>
      </w:r>
      <w:r w:rsidRPr="00AF6BDF">
        <w:rPr>
          <w:rStyle w:val="color42"/>
          <w:rFonts w:ascii="Times New Roman" w:eastAsiaTheme="majorEastAsia" w:hAnsi="Times New Roman" w:cs="Times New Roman"/>
          <w:sz w:val="28"/>
          <w:szCs w:val="28"/>
          <w:bdr w:val="none" w:sz="0" w:space="0" w:color="auto" w:frame="1"/>
        </w:rPr>
        <w:t>U</w:t>
      </w:r>
      <w:r w:rsidRPr="00AF6BDF">
        <w:rPr>
          <w:rStyle w:val="color42"/>
          <w:rFonts w:ascii="Times New Roman" w:hAnsi="Times New Roman" w:cs="Times New Roman"/>
          <w:sz w:val="28"/>
          <w:szCs w:val="28"/>
          <w:bdr w:val="none" w:sz="0" w:space="0" w:color="auto" w:frame="1"/>
        </w:rPr>
        <w:t>U</w:t>
      </w:r>
      <w:r w:rsidRPr="00AF6BDF">
        <w:rPr>
          <w:rStyle w:val="color42"/>
          <w:rFonts w:ascii="Times New Roman" w:eastAsiaTheme="majorEastAsia" w:hAnsi="Times New Roman" w:cs="Times New Roman"/>
          <w:sz w:val="28"/>
          <w:szCs w:val="28"/>
          <w:bdr w:val="none" w:sz="0" w:space="0" w:color="auto" w:frame="1"/>
        </w:rPr>
        <w:t>MUAC exists to fight racism by fostering multiracial unity</w:t>
      </w:r>
      <w:r w:rsidRPr="00AF6BDF">
        <w:rPr>
          <w:rStyle w:val="color42"/>
          <w:rFonts w:ascii="Times New Roman" w:hAnsi="Times New Roman" w:cs="Times New Roman"/>
          <w:sz w:val="28"/>
          <w:szCs w:val="28"/>
          <w:bdr w:val="none" w:sz="0" w:space="0" w:color="auto" w:frame="1"/>
        </w:rPr>
        <w:t xml:space="preserve">. For this to be productive and authentic, </w:t>
      </w:r>
      <w:r w:rsidRPr="00AF6BDF">
        <w:rPr>
          <w:rStyle w:val="color42"/>
          <w:rFonts w:ascii="Times New Roman" w:eastAsiaTheme="majorEastAsia" w:hAnsi="Times New Roman" w:cs="Times New Roman"/>
          <w:sz w:val="28"/>
          <w:szCs w:val="28"/>
          <w:bdr w:val="none" w:sz="0" w:space="0" w:color="auto" w:frame="1"/>
        </w:rPr>
        <w:t>respect, empathy, and energy all need to flow in every direction. We are committed to the Seven Principles of Unitarian Universalism as the only tools required for this work.</w:t>
      </w:r>
      <w:r w:rsidRPr="00AF6BDF">
        <w:rPr>
          <w:rStyle w:val="color42"/>
          <w:rFonts w:ascii="Times New Roman" w:hAnsi="Times New Roman" w:cs="Times New Roman"/>
          <w:sz w:val="28"/>
          <w:szCs w:val="28"/>
          <w:bdr w:val="none" w:sz="0" w:space="0" w:color="auto" w:frame="1"/>
        </w:rPr>
        <w:t xml:space="preserve"> Go to </w:t>
      </w:r>
      <w:hyperlink r:id="rId5" w:history="1">
        <w:r w:rsidRPr="00AF6BDF">
          <w:rPr>
            <w:rStyle w:val="Hyperlink"/>
            <w:rFonts w:ascii="Times New Roman" w:hAnsi="Times New Roman" w:cs="Times New Roman"/>
            <w:sz w:val="28"/>
            <w:szCs w:val="28"/>
            <w:bdr w:val="none" w:sz="0" w:space="0" w:color="auto" w:frame="1"/>
          </w:rPr>
          <w:t>https://www.uumuac.org</w:t>
        </w:r>
      </w:hyperlink>
      <w:r w:rsidRPr="00AF6BDF">
        <w:rPr>
          <w:rStyle w:val="color42"/>
          <w:rFonts w:ascii="Times New Roman" w:hAnsi="Times New Roman" w:cs="Times New Roman"/>
          <w:sz w:val="28"/>
          <w:szCs w:val="28"/>
          <w:bdr w:val="none" w:sz="0" w:space="0" w:color="auto" w:frame="1"/>
        </w:rPr>
        <w:t xml:space="preserve"> for more information about UUMUAC. To tell us about an organization you actively support, contact </w:t>
      </w:r>
      <w:hyperlink r:id="rId6" w:history="1">
        <w:r w:rsidRPr="00AF6BDF">
          <w:rPr>
            <w:rStyle w:val="Hyperlink"/>
            <w:rFonts w:ascii="Times New Roman" w:eastAsiaTheme="majorEastAsia" w:hAnsi="Times New Roman" w:cs="Times New Roman"/>
            <w:sz w:val="28"/>
            <w:szCs w:val="28"/>
          </w:rPr>
          <w:t>UUMUAC@gmail.com</w:t>
        </w:r>
      </w:hyperlink>
      <w:r w:rsidRPr="00AF6BDF">
        <w:rPr>
          <w:rFonts w:ascii="Times New Roman" w:hAnsi="Times New Roman" w:cs="Times New Roman"/>
          <w:sz w:val="28"/>
          <w:szCs w:val="28"/>
        </w:rPr>
        <w:t>.</w:t>
      </w:r>
    </w:p>
    <w:p w:rsidR="00AF6BDF" w:rsidRPr="00AF6BDF" w:rsidRDefault="00AF6BDF" w:rsidP="00AF6BDF">
      <w:pPr>
        <w:rPr>
          <w:rFonts w:ascii="Times New Roman" w:hAnsi="Times New Roman" w:cs="Times New Roman"/>
          <w:sz w:val="28"/>
          <w:szCs w:val="28"/>
        </w:rPr>
      </w:pPr>
    </w:p>
    <w:p w:rsidR="000F34EC" w:rsidRPr="00AF6BDF" w:rsidRDefault="000F34EC" w:rsidP="00AF6BDF">
      <w:pPr>
        <w:shd w:val="clear" w:color="auto" w:fill="FFFFFF"/>
        <w:spacing w:after="150" w:line="420" w:lineRule="atLeast"/>
        <w:jc w:val="center"/>
        <w:rPr>
          <w:rFonts w:ascii="Times New Roman" w:eastAsia="Times New Roman" w:hAnsi="Times New Roman" w:cs="Times New Roman"/>
          <w:b/>
          <w:color w:val="001D35"/>
          <w:sz w:val="32"/>
          <w:szCs w:val="32"/>
        </w:rPr>
      </w:pPr>
      <w:r w:rsidRPr="00AF6BDF">
        <w:rPr>
          <w:rFonts w:ascii="Times New Roman" w:eastAsia="Times New Roman" w:hAnsi="Times New Roman" w:cs="Times New Roman"/>
          <w:b/>
          <w:color w:val="001D35"/>
          <w:sz w:val="32"/>
          <w:szCs w:val="32"/>
        </w:rPr>
        <w:t>People's Action</w:t>
      </w:r>
    </w:p>
    <w:p w:rsidR="000F34EC" w:rsidRPr="00AF6BDF" w:rsidRDefault="000F34EC" w:rsidP="000F34EC">
      <w:pPr>
        <w:rPr>
          <w:rFonts w:ascii="Times New Roman" w:hAnsi="Times New Roman" w:cs="Times New Roman"/>
          <w:sz w:val="28"/>
          <w:szCs w:val="28"/>
        </w:rPr>
      </w:pPr>
      <w:r w:rsidRPr="00AF6BDF">
        <w:rPr>
          <w:rFonts w:ascii="Times New Roman" w:hAnsi="Times New Roman" w:cs="Times New Roman"/>
          <w:sz w:val="28"/>
          <w:szCs w:val="28"/>
        </w:rPr>
        <w:t>People’s Action builds the power of poor and working people in urban, rural, and suburban areas to win change through issue fights and elections. We are a national network of 40 state and local grassroots power-building organizations in 29 states, united in the work of building a bigger “we.”</w:t>
      </w:r>
    </w:p>
    <w:p w:rsidR="000F34EC" w:rsidRPr="00AF6BDF" w:rsidRDefault="000F34EC" w:rsidP="000F34EC">
      <w:pPr>
        <w:rPr>
          <w:rFonts w:ascii="Times New Roman" w:hAnsi="Times New Roman" w:cs="Times New Roman"/>
          <w:sz w:val="28"/>
          <w:szCs w:val="28"/>
        </w:rPr>
      </w:pPr>
      <w:r w:rsidRPr="00AF6BDF">
        <w:rPr>
          <w:rFonts w:ascii="Times New Roman" w:hAnsi="Times New Roman" w:cs="Times New Roman"/>
          <w:sz w:val="28"/>
          <w:szCs w:val="28"/>
        </w:rPr>
        <w:t>Nine grassroots organizing networks came together in 2016 to form a powerful national organization with more than a million members to fight for our communities and win. Over five decades, we have won material improvements for the lives of millions of people, with victories that include the Community Reinvestment Act, Superfund, the Affordable Care Act, the Dodd-Frank Financial Reform Act and the MAT Act.</w:t>
      </w:r>
    </w:p>
    <w:p w:rsidR="00EC57C2" w:rsidRPr="00AF6BDF" w:rsidRDefault="00EC57C2" w:rsidP="00EC57C2">
      <w:pPr>
        <w:rPr>
          <w:rFonts w:ascii="Times New Roman" w:hAnsi="Times New Roman" w:cs="Times New Roman"/>
          <w:sz w:val="28"/>
          <w:szCs w:val="28"/>
        </w:rPr>
      </w:pPr>
      <w:r w:rsidRPr="00AF6BDF">
        <w:rPr>
          <w:rFonts w:ascii="Times New Roman" w:hAnsi="Times New Roman" w:cs="Times New Roman"/>
          <w:sz w:val="28"/>
          <w:szCs w:val="28"/>
        </w:rPr>
        <w:t>People’s Action believes that today we face a triple crisis.  Authoritarianism threatens democracy. The climate crisis threatens to displace millions from their homes. And there is a decline of civil society resulting from disconnection and despair.</w:t>
      </w:r>
    </w:p>
    <w:p w:rsidR="00EC57C2" w:rsidRPr="00AF6BDF" w:rsidRDefault="00EC57C2" w:rsidP="00EC57C2">
      <w:pPr>
        <w:rPr>
          <w:rFonts w:ascii="Times New Roman" w:hAnsi="Times New Roman" w:cs="Times New Roman"/>
          <w:sz w:val="28"/>
          <w:szCs w:val="28"/>
        </w:rPr>
      </w:pPr>
      <w:r w:rsidRPr="00AF6BDF">
        <w:rPr>
          <w:rFonts w:ascii="Times New Roman" w:hAnsi="Times New Roman" w:cs="Times New Roman"/>
          <w:sz w:val="28"/>
          <w:szCs w:val="28"/>
        </w:rPr>
        <w:t>To build a diverse and inclusive democracy that reflects the voices of all, we emphasize community-driven, power-building initiatives. The Organizing Revival</w:t>
      </w:r>
      <w:r w:rsidR="002278D3" w:rsidRPr="00AF6BDF">
        <w:rPr>
          <w:rFonts w:ascii="Times New Roman" w:hAnsi="Times New Roman" w:cs="Times New Roman"/>
          <w:sz w:val="28"/>
          <w:szCs w:val="28"/>
        </w:rPr>
        <w:t>, led by the People’s Action Institute,</w:t>
      </w:r>
      <w:r w:rsidRPr="00AF6BDF">
        <w:rPr>
          <w:rFonts w:ascii="Times New Roman" w:hAnsi="Times New Roman" w:cs="Times New Roman"/>
          <w:sz w:val="28"/>
          <w:szCs w:val="28"/>
        </w:rPr>
        <w:t xml:space="preserve"> is our effort to strengthen the movement for social justice with the best practices of community organizing so we can build a multiracial democracy that works for all of us, combat authoritarian overreach, and find solutions to the crises we face.</w:t>
      </w:r>
    </w:p>
    <w:p w:rsidR="002278D3" w:rsidRPr="00AF6BDF" w:rsidRDefault="002278D3" w:rsidP="002278D3">
      <w:pPr>
        <w:pStyle w:val="NormalWeb"/>
        <w:shd w:val="clear" w:color="auto" w:fill="FDFCFC"/>
        <w:rPr>
          <w:color w:val="212121"/>
          <w:sz w:val="28"/>
          <w:szCs w:val="28"/>
        </w:rPr>
      </w:pPr>
      <w:r w:rsidRPr="00AF6BDF">
        <w:rPr>
          <w:color w:val="212121"/>
          <w:sz w:val="28"/>
          <w:szCs w:val="28"/>
        </w:rPr>
        <w:lastRenderedPageBreak/>
        <w:t>The People’s Action Institute is adding new training opportunities all year and all around the country, so check its web site frequently to find the opportunity that is right for you, or contact us to see if we can help host a training for your organization.</w:t>
      </w:r>
    </w:p>
    <w:p w:rsidR="00D62AC3" w:rsidRPr="00AF6BDF" w:rsidRDefault="00D62AC3" w:rsidP="00D62AC3">
      <w:pPr>
        <w:pStyle w:val="NormalWeb"/>
        <w:shd w:val="clear" w:color="auto" w:fill="FDFCFC"/>
        <w:rPr>
          <w:b/>
          <w:color w:val="212121"/>
          <w:sz w:val="28"/>
          <w:szCs w:val="28"/>
        </w:rPr>
      </w:pPr>
      <w:r w:rsidRPr="00AF6BDF">
        <w:rPr>
          <w:b/>
          <w:color w:val="212121"/>
          <w:sz w:val="28"/>
          <w:szCs w:val="28"/>
        </w:rPr>
        <w:t xml:space="preserve">People’s Action </w:t>
      </w:r>
      <w:r w:rsidR="00AF6BDF">
        <w:rPr>
          <w:b/>
          <w:color w:val="212121"/>
          <w:sz w:val="28"/>
          <w:szCs w:val="28"/>
        </w:rPr>
        <w:t>(</w:t>
      </w:r>
      <w:r w:rsidRPr="00AF6BDF">
        <w:rPr>
          <w:b/>
          <w:color w:val="212121"/>
          <w:sz w:val="28"/>
          <w:szCs w:val="28"/>
        </w:rPr>
        <w:t>and People’s Action Institute</w:t>
      </w:r>
      <w:r w:rsidR="00AF6BDF">
        <w:rPr>
          <w:b/>
          <w:color w:val="212121"/>
          <w:sz w:val="28"/>
          <w:szCs w:val="28"/>
        </w:rPr>
        <w:t>)</w:t>
      </w:r>
      <w:r w:rsidRPr="00AF6BDF">
        <w:rPr>
          <w:b/>
          <w:color w:val="212121"/>
          <w:sz w:val="28"/>
          <w:szCs w:val="28"/>
        </w:rPr>
        <w:t xml:space="preserve">  </w:t>
      </w:r>
    </w:p>
    <w:p w:rsidR="00D62AC3" w:rsidRPr="00AF6BDF" w:rsidRDefault="00D62AC3" w:rsidP="00D62AC3">
      <w:pPr>
        <w:pStyle w:val="NormalWeb"/>
        <w:shd w:val="clear" w:color="auto" w:fill="FDFCFC"/>
        <w:rPr>
          <w:b/>
          <w:color w:val="475467"/>
          <w:sz w:val="28"/>
          <w:szCs w:val="28"/>
          <w:shd w:val="clear" w:color="auto" w:fill="E5E5E3"/>
        </w:rPr>
      </w:pPr>
      <w:r w:rsidRPr="00AF6BDF">
        <w:rPr>
          <w:b/>
          <w:color w:val="475467"/>
          <w:sz w:val="28"/>
          <w:szCs w:val="28"/>
          <w:shd w:val="clear" w:color="auto" w:fill="E5E5E3"/>
        </w:rPr>
        <w:t xml:space="preserve">1130 N Milwaukee Ave   Chicago IL 60642  </w:t>
      </w:r>
    </w:p>
    <w:p w:rsidR="00D62AC3" w:rsidRPr="00AF6BDF" w:rsidRDefault="00C809A0" w:rsidP="00D62AC3">
      <w:pPr>
        <w:pStyle w:val="NormalWeb"/>
        <w:shd w:val="clear" w:color="auto" w:fill="FDFCFC"/>
        <w:rPr>
          <w:b/>
          <w:color w:val="212121"/>
          <w:sz w:val="28"/>
          <w:szCs w:val="28"/>
        </w:rPr>
      </w:pPr>
      <w:hyperlink r:id="rId7" w:history="1">
        <w:r w:rsidR="00D62AC3" w:rsidRPr="00AF6BDF">
          <w:rPr>
            <w:rStyle w:val="Hyperlink"/>
            <w:b/>
            <w:bCs/>
            <w:bdr w:val="none" w:sz="0" w:space="0" w:color="auto" w:frame="1"/>
            <w:shd w:val="clear" w:color="auto" w:fill="E5E5E3"/>
          </w:rPr>
          <w:t>info@peoplesaction.org</w:t>
        </w:r>
      </w:hyperlink>
      <w:r w:rsidR="00D62AC3" w:rsidRPr="00AF6BDF">
        <w:t xml:space="preserve">   </w:t>
      </w:r>
      <w:hyperlink r:id="rId8" w:history="1">
        <w:r w:rsidR="00D62AC3" w:rsidRPr="00AF6BDF">
          <w:rPr>
            <w:rStyle w:val="Hyperlink"/>
            <w:b/>
            <w:bCs/>
            <w:color w:val="auto"/>
            <w:bdr w:val="none" w:sz="0" w:space="0" w:color="auto" w:frame="1"/>
            <w:shd w:val="clear" w:color="auto" w:fill="E5E5E3"/>
          </w:rPr>
          <w:t>312) 243-3035</w:t>
        </w:r>
      </w:hyperlink>
      <w:r w:rsidR="00D62AC3" w:rsidRPr="00AF6BDF">
        <w:t xml:space="preserve">  (Mon-Fri. 8 a.m. to 5 p.m. Central Time)</w:t>
      </w:r>
    </w:p>
    <w:p w:rsidR="00D62AC3" w:rsidRDefault="00D62AC3" w:rsidP="00D62AC3">
      <w:pPr>
        <w:pStyle w:val="NormalWeb"/>
        <w:shd w:val="clear" w:color="auto" w:fill="FDFCFC"/>
      </w:pPr>
      <w:proofErr w:type="gramStart"/>
      <w:r w:rsidRPr="00AF6BDF">
        <w:rPr>
          <w:b/>
          <w:color w:val="475467"/>
          <w:sz w:val="28"/>
          <w:szCs w:val="28"/>
          <w:shd w:val="clear" w:color="auto" w:fill="E5E5E3"/>
        </w:rPr>
        <w:t>or</w:t>
      </w:r>
      <w:proofErr w:type="gramEnd"/>
      <w:r w:rsidRPr="00AF6BDF">
        <w:rPr>
          <w:b/>
          <w:color w:val="475467"/>
          <w:sz w:val="28"/>
          <w:szCs w:val="28"/>
          <w:shd w:val="clear" w:color="auto" w:fill="E5E5E3"/>
        </w:rPr>
        <w:t xml:space="preserve"> </w:t>
      </w:r>
      <w:hyperlink r:id="rId9" w:history="1">
        <w:r w:rsidRPr="00AF6BDF">
          <w:rPr>
            <w:rStyle w:val="Hyperlink"/>
            <w:b/>
            <w:bCs/>
            <w:bdr w:val="none" w:sz="0" w:space="0" w:color="auto" w:frame="1"/>
            <w:shd w:val="clear" w:color="auto" w:fill="E5E5E3"/>
          </w:rPr>
          <w:t>info@peoplesactioninstitute.org</w:t>
        </w:r>
      </w:hyperlink>
      <w:r w:rsidRPr="00AF6BDF">
        <w:t xml:space="preserve">    (same phone)</w:t>
      </w:r>
    </w:p>
    <w:p w:rsidR="00AF6BDF" w:rsidRDefault="00AF6BDF" w:rsidP="00D62AC3">
      <w:pPr>
        <w:pStyle w:val="NormalWeb"/>
        <w:shd w:val="clear" w:color="auto" w:fill="FDFCFC"/>
        <w:rPr>
          <w:b/>
          <w:color w:val="212121"/>
          <w:sz w:val="28"/>
          <w:szCs w:val="28"/>
        </w:rPr>
      </w:pPr>
    </w:p>
    <w:p w:rsidR="00AF6BDF" w:rsidRPr="00AF6BDF" w:rsidRDefault="00AF6BDF" w:rsidP="00AF6BDF">
      <w:pPr>
        <w:pStyle w:val="NormalWeb"/>
        <w:shd w:val="clear" w:color="auto" w:fill="FDFCFC"/>
        <w:jc w:val="center"/>
        <w:rPr>
          <w:b/>
          <w:color w:val="212121"/>
          <w:sz w:val="32"/>
          <w:szCs w:val="32"/>
        </w:rPr>
      </w:pPr>
      <w:r>
        <w:rPr>
          <w:b/>
          <w:color w:val="212121"/>
          <w:sz w:val="32"/>
          <w:szCs w:val="32"/>
        </w:rPr>
        <w:t>The People’s Lobby</w:t>
      </w:r>
      <w:bookmarkStart w:id="0" w:name="_GoBack"/>
      <w:bookmarkEnd w:id="0"/>
    </w:p>
    <w:p w:rsidR="00A0530E" w:rsidRPr="00AF6BDF" w:rsidRDefault="00A0530E" w:rsidP="009E14FD">
      <w:pPr>
        <w:shd w:val="clear" w:color="auto" w:fill="FFFFFF"/>
        <w:spacing w:after="240" w:line="360" w:lineRule="atLeast"/>
        <w:rPr>
          <w:rFonts w:ascii="Times New Roman" w:eastAsia="Times New Roman" w:hAnsi="Times New Roman" w:cs="Times New Roman"/>
          <w:color w:val="001D35"/>
          <w:sz w:val="28"/>
          <w:szCs w:val="28"/>
        </w:rPr>
      </w:pPr>
      <w:r w:rsidRPr="00AF6BDF">
        <w:rPr>
          <w:rFonts w:ascii="Times New Roman" w:hAnsi="Times New Roman" w:cs="Times New Roman"/>
          <w:b/>
          <w:color w:val="212121"/>
          <w:sz w:val="28"/>
          <w:szCs w:val="28"/>
        </w:rPr>
        <w:t>The People’s Lobby</w:t>
      </w:r>
      <w:r w:rsidRPr="00AF6BDF">
        <w:rPr>
          <w:rFonts w:ascii="Times New Roman" w:hAnsi="Times New Roman" w:cs="Times New Roman"/>
          <w:color w:val="212121"/>
          <w:sz w:val="28"/>
          <w:szCs w:val="28"/>
        </w:rPr>
        <w:t xml:space="preserve"> is the Chicago area affiliate of People’s Action. It </w:t>
      </w:r>
      <w:r w:rsidRPr="00AF6BDF">
        <w:rPr>
          <w:rFonts w:ascii="Times New Roman" w:eastAsia="Times New Roman" w:hAnsi="Times New Roman" w:cs="Times New Roman"/>
          <w:color w:val="001D35"/>
          <w:sz w:val="28"/>
          <w:szCs w:val="28"/>
        </w:rPr>
        <w:t>is a membership-driven organization in the Chicago region that works to organize support for progressive legislation and candidates.  The organization trains leaders, mobilizes support for policies, and takes direct action to advocate for racial and economic justice issues. </w:t>
      </w:r>
    </w:p>
    <w:p w:rsidR="00A0530E" w:rsidRPr="00AF6BDF" w:rsidRDefault="00A0530E" w:rsidP="00A0530E">
      <w:pPr>
        <w:rPr>
          <w:rFonts w:ascii="Times New Roman" w:hAnsi="Times New Roman" w:cs="Times New Roman"/>
          <w:sz w:val="28"/>
          <w:szCs w:val="28"/>
        </w:rPr>
      </w:pPr>
      <w:r w:rsidRPr="00AF6BDF">
        <w:rPr>
          <w:rFonts w:ascii="Times New Roman" w:hAnsi="Times New Roman" w:cs="Times New Roman"/>
          <w:sz w:val="28"/>
          <w:szCs w:val="28"/>
        </w:rPr>
        <w:t>The People’s Lobby choose</w:t>
      </w:r>
      <w:r w:rsidR="009E14FD" w:rsidRPr="00AF6BDF">
        <w:rPr>
          <w:rFonts w:ascii="Times New Roman" w:hAnsi="Times New Roman" w:cs="Times New Roman"/>
          <w:sz w:val="28"/>
          <w:szCs w:val="28"/>
        </w:rPr>
        <w:t>s</w:t>
      </w:r>
      <w:r w:rsidRPr="00AF6BDF">
        <w:rPr>
          <w:rFonts w:ascii="Times New Roman" w:hAnsi="Times New Roman" w:cs="Times New Roman"/>
          <w:sz w:val="28"/>
          <w:szCs w:val="28"/>
        </w:rPr>
        <w:t xml:space="preserve"> our fights by determining which issues matter most to our members and conducting strategic analyses to determine the power we need to build to win on those issues.</w:t>
      </w:r>
    </w:p>
    <w:p w:rsidR="009E14FD" w:rsidRPr="00AF6BDF" w:rsidRDefault="009E14FD" w:rsidP="00A0530E">
      <w:pPr>
        <w:rPr>
          <w:rFonts w:ascii="Times New Roman" w:hAnsi="Times New Roman" w:cs="Times New Roman"/>
          <w:sz w:val="28"/>
          <w:szCs w:val="28"/>
        </w:rPr>
      </w:pPr>
      <w:r w:rsidRPr="00AF6BDF">
        <w:rPr>
          <w:rFonts w:ascii="Times New Roman" w:hAnsi="Times New Roman" w:cs="Times New Roman"/>
          <w:sz w:val="28"/>
          <w:szCs w:val="28"/>
        </w:rPr>
        <w:t xml:space="preserve">Some current campaigns:  </w:t>
      </w:r>
    </w:p>
    <w:p w:rsidR="009E14FD" w:rsidRPr="00AF6BDF" w:rsidRDefault="009E14FD" w:rsidP="00A0530E">
      <w:pPr>
        <w:rPr>
          <w:rFonts w:ascii="Times New Roman" w:hAnsi="Times New Roman" w:cs="Times New Roman"/>
          <w:color w:val="000000"/>
          <w:sz w:val="28"/>
          <w:szCs w:val="28"/>
          <w:shd w:val="clear" w:color="auto" w:fill="FFFFFF"/>
        </w:rPr>
      </w:pPr>
      <w:r w:rsidRPr="00AF6BDF">
        <w:rPr>
          <w:rFonts w:ascii="Times New Roman" w:hAnsi="Times New Roman" w:cs="Times New Roman"/>
          <w:b/>
          <w:color w:val="000000"/>
          <w:sz w:val="28"/>
          <w:szCs w:val="28"/>
          <w:shd w:val="clear" w:color="auto" w:fill="FFFFFF"/>
        </w:rPr>
        <w:t>Chicago Gig Alliance</w:t>
      </w:r>
      <w:r w:rsidRPr="00AF6BDF">
        <w:rPr>
          <w:rFonts w:ascii="Times New Roman" w:hAnsi="Times New Roman" w:cs="Times New Roman"/>
          <w:color w:val="000000"/>
          <w:sz w:val="28"/>
          <w:szCs w:val="28"/>
          <w:shd w:val="clear" w:color="auto" w:fill="FFFFFF"/>
        </w:rPr>
        <w:t xml:space="preserve"> is winning for workers! Rideshare drivers are uniting to fight Uber and Lyft’s corporate greed and win safety, transparency, and fair wages for 85,000 workers in Chicago.</w:t>
      </w:r>
    </w:p>
    <w:p w:rsidR="009E14FD" w:rsidRPr="00AF6BDF" w:rsidRDefault="009E14FD" w:rsidP="009E14FD">
      <w:pPr>
        <w:rPr>
          <w:rFonts w:ascii="Times New Roman" w:hAnsi="Times New Roman" w:cs="Times New Roman"/>
          <w:sz w:val="28"/>
          <w:szCs w:val="28"/>
        </w:rPr>
      </w:pPr>
      <w:r w:rsidRPr="00AF6BDF">
        <w:rPr>
          <w:rFonts w:ascii="Times New Roman" w:hAnsi="Times New Roman" w:cs="Times New Roman"/>
          <w:b/>
          <w:sz w:val="28"/>
          <w:szCs w:val="28"/>
        </w:rPr>
        <w:t>Health care</w:t>
      </w:r>
      <w:r w:rsidRPr="00AF6BDF">
        <w:rPr>
          <w:rFonts w:ascii="Times New Roman" w:hAnsi="Times New Roman" w:cs="Times New Roman"/>
          <w:sz w:val="28"/>
          <w:szCs w:val="28"/>
        </w:rPr>
        <w:t xml:space="preserve"> </w:t>
      </w:r>
      <w:r w:rsidRPr="00AF6BDF">
        <w:rPr>
          <w:rFonts w:ascii="Times New Roman" w:hAnsi="Times New Roman" w:cs="Times New Roman"/>
          <w:b/>
          <w:sz w:val="28"/>
          <w:szCs w:val="28"/>
        </w:rPr>
        <w:t>is a human right</w:t>
      </w:r>
      <w:r w:rsidRPr="00AF6BDF">
        <w:rPr>
          <w:rFonts w:ascii="Times New Roman" w:hAnsi="Times New Roman" w:cs="Times New Roman"/>
          <w:sz w:val="28"/>
          <w:szCs w:val="28"/>
        </w:rPr>
        <w:t xml:space="preserve">! The People’s Lobby believes that nobody should go broke because they’re sick, and nobody should get sick because they can’t afford care.  </w:t>
      </w:r>
      <w:r w:rsidRPr="00AF6BDF">
        <w:rPr>
          <w:rFonts w:ascii="Times New Roman" w:hAnsi="Times New Roman" w:cs="Times New Roman"/>
          <w:color w:val="000000"/>
          <w:sz w:val="28"/>
          <w:szCs w:val="28"/>
          <w:shd w:val="clear" w:color="auto" w:fill="FFFFFF"/>
        </w:rPr>
        <w:t>We’re starting by fighting back against claims denials from wealthy health insurance corporations.</w:t>
      </w:r>
    </w:p>
    <w:p w:rsidR="007E2562" w:rsidRPr="00AF6BDF" w:rsidRDefault="009E14FD" w:rsidP="007E2562">
      <w:pPr>
        <w:pStyle w:val="NormalWeb"/>
        <w:shd w:val="clear" w:color="auto" w:fill="FFFFFF"/>
        <w:rPr>
          <w:color w:val="000000"/>
          <w:sz w:val="28"/>
          <w:szCs w:val="28"/>
        </w:rPr>
      </w:pPr>
      <w:r w:rsidRPr="00AF6BDF">
        <w:rPr>
          <w:b/>
          <w:sz w:val="28"/>
          <w:szCs w:val="28"/>
        </w:rPr>
        <w:t>Justice Reform</w:t>
      </w:r>
      <w:r w:rsidRPr="00AF6BDF">
        <w:rPr>
          <w:sz w:val="28"/>
          <w:szCs w:val="28"/>
        </w:rPr>
        <w:t xml:space="preserve">.  </w:t>
      </w:r>
      <w:r w:rsidR="007E2562" w:rsidRPr="00AF6BDF">
        <w:rPr>
          <w:color w:val="000000"/>
          <w:sz w:val="28"/>
          <w:szCs w:val="28"/>
        </w:rPr>
        <w:t xml:space="preserve">The People’s Lobby is an anchor organization in the Illinois Network for Pretrial Justice, which organized for more than eight years to pass the Pretrial Fairness Act. This groundbreaking legislation eliminated the use of money </w:t>
      </w:r>
      <w:r w:rsidR="007E2562" w:rsidRPr="00AF6BDF">
        <w:rPr>
          <w:color w:val="000000"/>
          <w:sz w:val="28"/>
          <w:szCs w:val="28"/>
        </w:rPr>
        <w:lastRenderedPageBreak/>
        <w:t>bond (cash bail) in Illinois, making us the first state in the nation to truly live by the value that all people are innocent until proven guilty. </w:t>
      </w:r>
    </w:p>
    <w:p w:rsidR="007E2562" w:rsidRPr="00AF6BDF" w:rsidRDefault="007E2562" w:rsidP="007E2562">
      <w:pPr>
        <w:pStyle w:val="NormalWeb"/>
        <w:shd w:val="clear" w:color="auto" w:fill="FFFFFF"/>
        <w:rPr>
          <w:color w:val="000000"/>
          <w:sz w:val="28"/>
          <w:szCs w:val="28"/>
        </w:rPr>
      </w:pPr>
      <w:r w:rsidRPr="00AF6BDF">
        <w:rPr>
          <w:color w:val="000000"/>
          <w:sz w:val="28"/>
          <w:szCs w:val="28"/>
        </w:rPr>
        <w:t>The Pretrial Fairness Act was successfully implemented in 2023. Since then, we’ve continued to defend this legislation from rollbacks while expanding our focus into other areas of restorative justice, such as reforming our parole system and increasing access to health and human services for people awaiting trial.</w:t>
      </w:r>
    </w:p>
    <w:p w:rsidR="007E2562" w:rsidRPr="00AF6BDF" w:rsidRDefault="007E2562" w:rsidP="007E2562">
      <w:pPr>
        <w:pStyle w:val="NormalWeb"/>
        <w:shd w:val="clear" w:color="auto" w:fill="FFFFFF"/>
        <w:rPr>
          <w:color w:val="000000"/>
          <w:sz w:val="28"/>
          <w:szCs w:val="28"/>
        </w:rPr>
      </w:pPr>
      <w:r w:rsidRPr="00AF6BDF">
        <w:rPr>
          <w:b/>
          <w:color w:val="000000"/>
          <w:sz w:val="28"/>
          <w:szCs w:val="28"/>
        </w:rPr>
        <w:t>Environmental Justice</w:t>
      </w:r>
      <w:r w:rsidRPr="00AF6BDF">
        <w:rPr>
          <w:color w:val="000000"/>
          <w:sz w:val="28"/>
          <w:szCs w:val="28"/>
        </w:rPr>
        <w:t>. As an anchor organization in the Illinois Clean Jobs Coalition, The People’s Lobby played a significant role in passing the Climate and Equitable Jobs Act in 2021. Since then, we’ve worked to make sure that this new law realizes its full potential in creating equitable jobs across Illinois. </w:t>
      </w:r>
    </w:p>
    <w:p w:rsidR="007E2562" w:rsidRPr="00AF6BDF" w:rsidRDefault="007E2562" w:rsidP="007E2562">
      <w:pPr>
        <w:pStyle w:val="NormalWeb"/>
        <w:shd w:val="clear" w:color="auto" w:fill="FFFFFF"/>
        <w:rPr>
          <w:color w:val="000000"/>
          <w:sz w:val="28"/>
          <w:szCs w:val="28"/>
        </w:rPr>
      </w:pPr>
      <w:r w:rsidRPr="00AF6BDF">
        <w:rPr>
          <w:color w:val="000000"/>
          <w:sz w:val="28"/>
          <w:szCs w:val="28"/>
        </w:rPr>
        <w:t>Currently, we’re focusing on winning a bright climate future for Illinois by winning the progressive revenue we need to rebuild public transit in our state in a way that protects our environment and gets everybody where we need to go.</w:t>
      </w:r>
    </w:p>
    <w:p w:rsidR="007E2562" w:rsidRPr="00AF6BDF" w:rsidRDefault="007E2562" w:rsidP="007E2562">
      <w:pPr>
        <w:pStyle w:val="NormalWeb"/>
        <w:shd w:val="clear" w:color="auto" w:fill="FFFFFF"/>
        <w:rPr>
          <w:color w:val="000000"/>
          <w:sz w:val="28"/>
          <w:szCs w:val="28"/>
        </w:rPr>
      </w:pPr>
      <w:r w:rsidRPr="00AF6BDF">
        <w:rPr>
          <w:b/>
          <w:color w:val="000000"/>
          <w:sz w:val="28"/>
          <w:szCs w:val="28"/>
        </w:rPr>
        <w:t>Electoral Power</w:t>
      </w:r>
      <w:r w:rsidRPr="00AF6BDF">
        <w:rPr>
          <w:color w:val="000000"/>
          <w:sz w:val="28"/>
          <w:szCs w:val="28"/>
        </w:rPr>
        <w:t xml:space="preserve">.  </w:t>
      </w:r>
      <w:r w:rsidRPr="00AF6BDF">
        <w:rPr>
          <w:color w:val="000000"/>
          <w:sz w:val="28"/>
          <w:szCs w:val="28"/>
          <w:shd w:val="clear" w:color="auto" w:fill="FFFFFF"/>
        </w:rPr>
        <w:t>We believe that one key step in moving towards our vision of a radically different economy that prioritizes people and the planet is to run grassroots campaigns to elect progressive movement leaders from the communities where we organize. The People’s Lobby has played a key role in electing and re-electing progressive leaders who are making a real difference at multiple levels of government, and we have endorsed dozens of candidates who have won their elections.</w:t>
      </w:r>
    </w:p>
    <w:p w:rsidR="009E14FD" w:rsidRPr="00AF6BDF" w:rsidRDefault="007E2562" w:rsidP="00A0530E">
      <w:pPr>
        <w:rPr>
          <w:rFonts w:ascii="Times New Roman" w:hAnsi="Times New Roman" w:cs="Times New Roman"/>
          <w:b/>
          <w:color w:val="000000"/>
          <w:sz w:val="28"/>
          <w:szCs w:val="28"/>
          <w:shd w:val="clear" w:color="auto" w:fill="FFFFFF"/>
        </w:rPr>
      </w:pPr>
      <w:r w:rsidRPr="00AF6BDF">
        <w:rPr>
          <w:rFonts w:ascii="Times New Roman" w:hAnsi="Times New Roman" w:cs="Times New Roman"/>
          <w:b/>
          <w:color w:val="000000"/>
          <w:sz w:val="28"/>
          <w:szCs w:val="28"/>
          <w:shd w:val="clear" w:color="auto" w:fill="FFFFFF"/>
        </w:rPr>
        <w:t>The People’s Lobby</w:t>
      </w:r>
      <w:r w:rsidRPr="00AF6BDF">
        <w:rPr>
          <w:rFonts w:ascii="Times New Roman" w:hAnsi="Times New Roman" w:cs="Times New Roman"/>
          <w:b/>
          <w:color w:val="000000"/>
          <w:sz w:val="28"/>
          <w:szCs w:val="28"/>
        </w:rPr>
        <w:br/>
      </w:r>
      <w:r w:rsidRPr="00AF6BDF">
        <w:rPr>
          <w:rFonts w:ascii="Times New Roman" w:hAnsi="Times New Roman" w:cs="Times New Roman"/>
          <w:b/>
          <w:color w:val="000000"/>
          <w:sz w:val="28"/>
          <w:szCs w:val="28"/>
          <w:shd w:val="clear" w:color="auto" w:fill="FFFFFF"/>
        </w:rPr>
        <w:t>PO Box 15123</w:t>
      </w:r>
      <w:r w:rsidRPr="00AF6BDF">
        <w:rPr>
          <w:rFonts w:ascii="Times New Roman" w:hAnsi="Times New Roman" w:cs="Times New Roman"/>
          <w:b/>
          <w:color w:val="000000"/>
          <w:sz w:val="28"/>
          <w:szCs w:val="28"/>
        </w:rPr>
        <w:br/>
      </w:r>
      <w:r w:rsidRPr="00AF6BDF">
        <w:rPr>
          <w:rFonts w:ascii="Times New Roman" w:hAnsi="Times New Roman" w:cs="Times New Roman"/>
          <w:b/>
          <w:color w:val="000000"/>
          <w:sz w:val="28"/>
          <w:szCs w:val="28"/>
          <w:shd w:val="clear" w:color="auto" w:fill="FFFFFF"/>
        </w:rPr>
        <w:t>Chicago, IL 60615</w:t>
      </w:r>
      <w:r w:rsidRPr="00AF6BDF">
        <w:rPr>
          <w:rFonts w:ascii="Times New Roman" w:hAnsi="Times New Roman" w:cs="Times New Roman"/>
          <w:b/>
          <w:color w:val="000000"/>
          <w:sz w:val="28"/>
          <w:szCs w:val="28"/>
        </w:rPr>
        <w:br/>
      </w:r>
      <w:r w:rsidRPr="00AF6BDF">
        <w:rPr>
          <w:rFonts w:ascii="Times New Roman" w:hAnsi="Times New Roman" w:cs="Times New Roman"/>
          <w:b/>
          <w:color w:val="000000"/>
          <w:sz w:val="28"/>
          <w:szCs w:val="28"/>
          <w:shd w:val="clear" w:color="auto" w:fill="FFFFFF"/>
        </w:rPr>
        <w:t>312-837-3484</w:t>
      </w:r>
    </w:p>
    <w:p w:rsidR="00F5110C" w:rsidRPr="00F5110C" w:rsidRDefault="00F5110C" w:rsidP="00A0530E">
      <w:pPr>
        <w:rPr>
          <w:rFonts w:ascii="Tahoma" w:hAnsi="Tahoma" w:cs="Tahoma"/>
          <w:sz w:val="28"/>
          <w:szCs w:val="28"/>
        </w:rPr>
      </w:pPr>
      <w:r>
        <w:rPr>
          <w:rFonts w:ascii="Tahoma" w:hAnsi="Tahoma" w:cs="Tahoma"/>
          <w:color w:val="000000"/>
          <w:sz w:val="28"/>
          <w:szCs w:val="28"/>
          <w:shd w:val="clear" w:color="auto" w:fill="FFFFFF"/>
        </w:rPr>
        <w:t>(Note: The People’s Lobby Executive Director grew up at Second Unitarian Church of Chicago)</w:t>
      </w:r>
    </w:p>
    <w:p w:rsidR="002278D3" w:rsidRPr="00EC57C2" w:rsidRDefault="002278D3" w:rsidP="00EC57C2">
      <w:pPr>
        <w:rPr>
          <w:rFonts w:ascii="Tahoma" w:hAnsi="Tahoma" w:cs="Tahoma"/>
          <w:sz w:val="28"/>
          <w:szCs w:val="28"/>
        </w:rPr>
      </w:pPr>
    </w:p>
    <w:p w:rsidR="00EC57C2" w:rsidRPr="00EC57C2" w:rsidRDefault="00EC57C2" w:rsidP="00EC57C2">
      <w:pPr>
        <w:rPr>
          <w:rFonts w:ascii="Tahoma" w:hAnsi="Tahoma" w:cs="Tahoma"/>
          <w:sz w:val="28"/>
          <w:szCs w:val="28"/>
        </w:rPr>
      </w:pPr>
    </w:p>
    <w:sectPr w:rsidR="00EC57C2" w:rsidRPr="00EC5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E39A1"/>
    <w:multiLevelType w:val="multilevel"/>
    <w:tmpl w:val="400C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DF22CC"/>
    <w:multiLevelType w:val="multilevel"/>
    <w:tmpl w:val="58D8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EC"/>
    <w:rsid w:val="000F34EC"/>
    <w:rsid w:val="002278D3"/>
    <w:rsid w:val="007A7220"/>
    <w:rsid w:val="007E2562"/>
    <w:rsid w:val="009E14FD"/>
    <w:rsid w:val="00A0530E"/>
    <w:rsid w:val="00AF6BDF"/>
    <w:rsid w:val="00D62AC3"/>
    <w:rsid w:val="00EC57C2"/>
    <w:rsid w:val="00F5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D8DAE-A194-4444-A14C-64C2FB8C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4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78D3"/>
    <w:rPr>
      <w:b/>
      <w:bCs/>
    </w:rPr>
  </w:style>
  <w:style w:type="character" w:styleId="Hyperlink">
    <w:name w:val="Hyperlink"/>
    <w:basedOn w:val="DefaultParagraphFont"/>
    <w:uiPriority w:val="99"/>
    <w:semiHidden/>
    <w:unhideWhenUsed/>
    <w:rsid w:val="002278D3"/>
    <w:rPr>
      <w:color w:val="0000FF"/>
      <w:u w:val="single"/>
    </w:rPr>
  </w:style>
  <w:style w:type="character" w:customStyle="1" w:styleId="color42">
    <w:name w:val="color_42"/>
    <w:basedOn w:val="DefaultParagraphFont"/>
    <w:rsid w:val="00AF6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37106">
      <w:bodyDiv w:val="1"/>
      <w:marLeft w:val="0"/>
      <w:marRight w:val="0"/>
      <w:marTop w:val="0"/>
      <w:marBottom w:val="0"/>
      <w:divBdr>
        <w:top w:val="none" w:sz="0" w:space="0" w:color="auto"/>
        <w:left w:val="none" w:sz="0" w:space="0" w:color="auto"/>
        <w:bottom w:val="none" w:sz="0" w:space="0" w:color="auto"/>
        <w:right w:val="none" w:sz="0" w:space="0" w:color="auto"/>
      </w:divBdr>
    </w:div>
    <w:div w:id="297272572">
      <w:bodyDiv w:val="1"/>
      <w:marLeft w:val="0"/>
      <w:marRight w:val="0"/>
      <w:marTop w:val="0"/>
      <w:marBottom w:val="0"/>
      <w:divBdr>
        <w:top w:val="none" w:sz="0" w:space="0" w:color="auto"/>
        <w:left w:val="none" w:sz="0" w:space="0" w:color="auto"/>
        <w:bottom w:val="none" w:sz="0" w:space="0" w:color="auto"/>
        <w:right w:val="none" w:sz="0" w:space="0" w:color="auto"/>
      </w:divBdr>
    </w:div>
    <w:div w:id="563954931">
      <w:bodyDiv w:val="1"/>
      <w:marLeft w:val="0"/>
      <w:marRight w:val="0"/>
      <w:marTop w:val="0"/>
      <w:marBottom w:val="0"/>
      <w:divBdr>
        <w:top w:val="none" w:sz="0" w:space="0" w:color="auto"/>
        <w:left w:val="none" w:sz="0" w:space="0" w:color="auto"/>
        <w:bottom w:val="none" w:sz="0" w:space="0" w:color="auto"/>
        <w:right w:val="none" w:sz="0" w:space="0" w:color="auto"/>
      </w:divBdr>
      <w:divsChild>
        <w:div w:id="981813890">
          <w:marLeft w:val="0"/>
          <w:marRight w:val="0"/>
          <w:marTop w:val="300"/>
          <w:marBottom w:val="150"/>
          <w:divBdr>
            <w:top w:val="none" w:sz="0" w:space="0" w:color="auto"/>
            <w:left w:val="none" w:sz="0" w:space="0" w:color="auto"/>
            <w:bottom w:val="none" w:sz="0" w:space="0" w:color="auto"/>
            <w:right w:val="none" w:sz="0" w:space="0" w:color="auto"/>
          </w:divBdr>
        </w:div>
      </w:divsChild>
    </w:div>
    <w:div w:id="613437421">
      <w:bodyDiv w:val="1"/>
      <w:marLeft w:val="0"/>
      <w:marRight w:val="0"/>
      <w:marTop w:val="0"/>
      <w:marBottom w:val="0"/>
      <w:divBdr>
        <w:top w:val="none" w:sz="0" w:space="0" w:color="auto"/>
        <w:left w:val="none" w:sz="0" w:space="0" w:color="auto"/>
        <w:bottom w:val="none" w:sz="0" w:space="0" w:color="auto"/>
        <w:right w:val="none" w:sz="0" w:space="0" w:color="auto"/>
      </w:divBdr>
      <w:divsChild>
        <w:div w:id="496386694">
          <w:marLeft w:val="0"/>
          <w:marRight w:val="0"/>
          <w:marTop w:val="300"/>
          <w:marBottom w:val="0"/>
          <w:divBdr>
            <w:top w:val="none" w:sz="0" w:space="0" w:color="101828"/>
            <w:left w:val="none" w:sz="0" w:space="0" w:color="101828"/>
            <w:bottom w:val="none" w:sz="0" w:space="0" w:color="101828"/>
            <w:right w:val="none" w:sz="0" w:space="0" w:color="101828"/>
          </w:divBdr>
        </w:div>
      </w:divsChild>
    </w:div>
    <w:div w:id="864291816">
      <w:bodyDiv w:val="1"/>
      <w:marLeft w:val="0"/>
      <w:marRight w:val="0"/>
      <w:marTop w:val="0"/>
      <w:marBottom w:val="0"/>
      <w:divBdr>
        <w:top w:val="none" w:sz="0" w:space="0" w:color="auto"/>
        <w:left w:val="none" w:sz="0" w:space="0" w:color="auto"/>
        <w:bottom w:val="none" w:sz="0" w:space="0" w:color="auto"/>
        <w:right w:val="none" w:sz="0" w:space="0" w:color="auto"/>
      </w:divBdr>
      <w:divsChild>
        <w:div w:id="216358416">
          <w:marLeft w:val="0"/>
          <w:marRight w:val="0"/>
          <w:marTop w:val="120"/>
          <w:marBottom w:val="0"/>
          <w:divBdr>
            <w:top w:val="none" w:sz="0" w:space="0" w:color="101828"/>
            <w:left w:val="none" w:sz="0" w:space="0" w:color="101828"/>
            <w:bottom w:val="none" w:sz="0" w:space="0" w:color="101828"/>
            <w:right w:val="none" w:sz="0" w:space="0" w:color="101828"/>
          </w:divBdr>
        </w:div>
      </w:divsChild>
    </w:div>
    <w:div w:id="1218468087">
      <w:bodyDiv w:val="1"/>
      <w:marLeft w:val="0"/>
      <w:marRight w:val="0"/>
      <w:marTop w:val="0"/>
      <w:marBottom w:val="0"/>
      <w:divBdr>
        <w:top w:val="none" w:sz="0" w:space="0" w:color="auto"/>
        <w:left w:val="none" w:sz="0" w:space="0" w:color="auto"/>
        <w:bottom w:val="none" w:sz="0" w:space="0" w:color="auto"/>
        <w:right w:val="none" w:sz="0" w:space="0" w:color="auto"/>
      </w:divBdr>
    </w:div>
    <w:div w:id="1565605071">
      <w:bodyDiv w:val="1"/>
      <w:marLeft w:val="0"/>
      <w:marRight w:val="0"/>
      <w:marTop w:val="0"/>
      <w:marBottom w:val="0"/>
      <w:divBdr>
        <w:top w:val="none" w:sz="0" w:space="0" w:color="auto"/>
        <w:left w:val="none" w:sz="0" w:space="0" w:color="auto"/>
        <w:bottom w:val="none" w:sz="0" w:space="0" w:color="auto"/>
        <w:right w:val="none" w:sz="0" w:space="0" w:color="auto"/>
      </w:divBdr>
    </w:div>
    <w:div w:id="1603956523">
      <w:bodyDiv w:val="1"/>
      <w:marLeft w:val="0"/>
      <w:marRight w:val="0"/>
      <w:marTop w:val="0"/>
      <w:marBottom w:val="0"/>
      <w:divBdr>
        <w:top w:val="none" w:sz="0" w:space="0" w:color="auto"/>
        <w:left w:val="none" w:sz="0" w:space="0" w:color="auto"/>
        <w:bottom w:val="none" w:sz="0" w:space="0" w:color="auto"/>
        <w:right w:val="none" w:sz="0" w:space="0" w:color="auto"/>
      </w:divBdr>
    </w:div>
    <w:div w:id="2139757502">
      <w:bodyDiv w:val="1"/>
      <w:marLeft w:val="0"/>
      <w:marRight w:val="0"/>
      <w:marTop w:val="0"/>
      <w:marBottom w:val="0"/>
      <w:divBdr>
        <w:top w:val="none" w:sz="0" w:space="0" w:color="auto"/>
        <w:left w:val="none" w:sz="0" w:space="0" w:color="auto"/>
        <w:bottom w:val="none" w:sz="0" w:space="0" w:color="auto"/>
        <w:right w:val="none" w:sz="0" w:space="0" w:color="auto"/>
      </w:divBdr>
      <w:divsChild>
        <w:div w:id="479884010">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12-243-3035" TargetMode="External"/><Relationship Id="rId3" Type="http://schemas.openxmlformats.org/officeDocument/2006/relationships/settings" Target="settings.xml"/><Relationship Id="rId7" Type="http://schemas.openxmlformats.org/officeDocument/2006/relationships/hyperlink" Target="mailto:info@peoplesac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UMUAC@gmail.com" TargetMode="External"/><Relationship Id="rId11" Type="http://schemas.openxmlformats.org/officeDocument/2006/relationships/theme" Target="theme/theme1.xml"/><Relationship Id="rId5" Type="http://schemas.openxmlformats.org/officeDocument/2006/relationships/hyperlink" Target="https://www.uumuac.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peoplesac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ALINDRUP</dc:creator>
  <cp:keywords/>
  <dc:description/>
  <cp:lastModifiedBy>ALINDRUP</cp:lastModifiedBy>
  <cp:revision>2</cp:revision>
  <dcterms:created xsi:type="dcterms:W3CDTF">2025-09-17T16:19:00Z</dcterms:created>
  <dcterms:modified xsi:type="dcterms:W3CDTF">2025-09-17T16:19:00Z</dcterms:modified>
</cp:coreProperties>
</file>