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1F966" w14:textId="77777777" w:rsidR="0010587F" w:rsidRPr="004574AD" w:rsidRDefault="0010587F" w:rsidP="00BB1620">
      <w:pPr>
        <w:ind w:left="720" w:right="720"/>
        <w:jc w:val="center"/>
        <w:outlineLvl w:val="0"/>
        <w:rPr>
          <w:rFonts w:ascii="Calibri" w:hAnsi="Calibri" w:cs="Calibri"/>
          <w:b/>
          <w:bCs/>
          <w:kern w:val="36"/>
          <w:sz w:val="36"/>
          <w:szCs w:val="36"/>
        </w:rPr>
      </w:pPr>
      <w:r w:rsidRPr="004574AD">
        <w:rPr>
          <w:rFonts w:ascii="Calibri" w:hAnsi="Calibri" w:cs="Calibri"/>
          <w:b/>
          <w:bCs/>
          <w:kern w:val="36"/>
          <w:sz w:val="36"/>
          <w:szCs w:val="36"/>
        </w:rPr>
        <w:t>The Direct Action &amp; Research Training (DART) Center</w:t>
      </w:r>
    </w:p>
    <w:p w14:paraId="74AD7A2D" w14:textId="33FC6DEA" w:rsidR="00014962" w:rsidRPr="00F25738" w:rsidRDefault="00D24CDF" w:rsidP="00BB1620">
      <w:pPr>
        <w:ind w:left="720" w:right="720"/>
        <w:jc w:val="center"/>
        <w:rPr>
          <w:rFonts w:ascii="Calibri" w:hAnsi="Calibri" w:cs="Calibri"/>
          <w:b/>
          <w:bCs/>
          <w:kern w:val="36"/>
          <w:sz w:val="36"/>
          <w:szCs w:val="36"/>
        </w:rPr>
      </w:pPr>
      <w:hyperlink r:id="rId5" w:history="1">
        <w:r w:rsidRPr="00F25738">
          <w:rPr>
            <w:rStyle w:val="Hyperlink"/>
            <w:rFonts w:ascii="Calibri" w:hAnsi="Calibri" w:cs="Calibri"/>
          </w:rPr>
          <w:t>https://thedartcenter.org</w:t>
        </w:r>
      </w:hyperlink>
    </w:p>
    <w:p w14:paraId="5F00BA0A" w14:textId="77777777" w:rsidR="00BB1620" w:rsidRDefault="00BB1620" w:rsidP="00BB1620">
      <w:pPr>
        <w:ind w:left="720" w:right="720"/>
        <w:rPr>
          <w:rFonts w:ascii="Calibri" w:hAnsi="Calibri" w:cs="Calibri"/>
          <w:kern w:val="36"/>
        </w:rPr>
      </w:pPr>
    </w:p>
    <w:p w14:paraId="23A76065" w14:textId="77777777" w:rsidR="00BB1620" w:rsidRDefault="00D24CDF" w:rsidP="00BB1620">
      <w:pPr>
        <w:ind w:left="720" w:right="720"/>
        <w:rPr>
          <w:rFonts w:ascii="Calibri" w:hAnsi="Calibri" w:cs="Calibri"/>
        </w:rPr>
      </w:pPr>
      <w:r w:rsidRPr="00F25738">
        <w:rPr>
          <w:rFonts w:ascii="Calibri" w:hAnsi="Calibri" w:cs="Calibri"/>
          <w:kern w:val="36"/>
        </w:rPr>
        <w:t xml:space="preserve">DART has 28 affiliated Church Based Community Organizations with Unitarian Universalist congregations participating in most of the affiliates. Twelve DART organizations </w:t>
      </w:r>
      <w:proofErr w:type="gramStart"/>
      <w:r w:rsidRPr="00F25738">
        <w:rPr>
          <w:rFonts w:ascii="Calibri" w:hAnsi="Calibri" w:cs="Calibri"/>
          <w:kern w:val="36"/>
        </w:rPr>
        <w:t>are located in</w:t>
      </w:r>
      <w:proofErr w:type="gramEnd"/>
      <w:r w:rsidRPr="00F25738">
        <w:rPr>
          <w:rFonts w:ascii="Calibri" w:hAnsi="Calibri" w:cs="Calibri"/>
          <w:kern w:val="36"/>
        </w:rPr>
        <w:t xml:space="preserve"> Florida where DART originated. Five </w:t>
      </w:r>
      <w:proofErr w:type="gramStart"/>
      <w:r w:rsidRPr="00F25738">
        <w:rPr>
          <w:rFonts w:ascii="Calibri" w:hAnsi="Calibri" w:cs="Calibri"/>
          <w:kern w:val="36"/>
        </w:rPr>
        <w:t>are located in</w:t>
      </w:r>
      <w:proofErr w:type="gramEnd"/>
      <w:r w:rsidRPr="00F25738">
        <w:rPr>
          <w:rFonts w:ascii="Calibri" w:hAnsi="Calibri" w:cs="Calibri"/>
          <w:kern w:val="36"/>
        </w:rPr>
        <w:t xml:space="preserve"> Kansas. </w:t>
      </w:r>
      <w:r w:rsidR="0029067B" w:rsidRPr="00F25738">
        <w:rPr>
          <w:rFonts w:ascii="Calibri" w:hAnsi="Calibri" w:cs="Calibri"/>
          <w:kern w:val="36"/>
        </w:rPr>
        <w:t xml:space="preserve">Three in South Carolina. Two in Kentucky and Virginia. And one each in Indiana, Nebraska, Ohio and Tennessee. </w:t>
      </w:r>
      <w:r w:rsidR="00553D97" w:rsidRPr="00F25738">
        <w:rPr>
          <w:rFonts w:ascii="Calibri" w:hAnsi="Calibri" w:cs="Calibri"/>
          <w:kern w:val="36"/>
        </w:rPr>
        <w:t xml:space="preserve">Contact information for each of the 28 affiliates can be found at </w:t>
      </w:r>
      <w:hyperlink r:id="rId6" w:history="1">
        <w:r w:rsidR="00553D97" w:rsidRPr="00F25738">
          <w:rPr>
            <w:rStyle w:val="Hyperlink"/>
            <w:rFonts w:ascii="Calibri" w:hAnsi="Calibri" w:cs="Calibri"/>
          </w:rPr>
          <w:t>https://thedartcenter.org/where-we-work/</w:t>
        </w:r>
      </w:hyperlink>
      <w:r w:rsidR="00553D97" w:rsidRPr="00F25738">
        <w:rPr>
          <w:rFonts w:ascii="Calibri" w:hAnsi="Calibri" w:cs="Calibri"/>
        </w:rPr>
        <w:t xml:space="preserve">. </w:t>
      </w:r>
    </w:p>
    <w:p w14:paraId="4954DDBA" w14:textId="77777777" w:rsidR="00BB1620" w:rsidRDefault="00BB1620" w:rsidP="00BB1620">
      <w:pPr>
        <w:ind w:left="720" w:right="720"/>
        <w:rPr>
          <w:rFonts w:ascii="Calibri" w:hAnsi="Calibri" w:cs="Calibri"/>
        </w:rPr>
      </w:pPr>
    </w:p>
    <w:p w14:paraId="5522D4EA" w14:textId="6729CAC5" w:rsidR="00F25738" w:rsidRPr="00F25738" w:rsidRDefault="00F25738" w:rsidP="00BB1620">
      <w:pPr>
        <w:ind w:left="720" w:right="720"/>
        <w:rPr>
          <w:rFonts w:ascii="Calibri" w:hAnsi="Calibri" w:cs="Calibri"/>
        </w:rPr>
      </w:pPr>
      <w:r w:rsidRPr="00F25738">
        <w:rPr>
          <w:rFonts w:ascii="Calibri" w:hAnsi="Calibri" w:cs="Calibri"/>
        </w:rPr>
        <w:t xml:space="preserve">Some collective victories of DART organizations nationally include: </w:t>
      </w:r>
    </w:p>
    <w:p w14:paraId="344EFB10" w14:textId="77777777" w:rsidR="00F25738" w:rsidRPr="00F25738" w:rsidRDefault="00F25738" w:rsidP="00BB1620">
      <w:pPr>
        <w:pStyle w:val="ListParagraph"/>
        <w:numPr>
          <w:ilvl w:val="1"/>
          <w:numId w:val="7"/>
        </w:numPr>
        <w:ind w:left="1296" w:right="720"/>
        <w:rPr>
          <w:rFonts w:ascii="Calibri" w:hAnsi="Calibri" w:cs="Calibri"/>
        </w:rPr>
      </w:pPr>
      <w:r w:rsidRPr="00F25738">
        <w:rPr>
          <w:rFonts w:ascii="Calibri" w:hAnsi="Calibri" w:cs="Calibri"/>
        </w:rPr>
        <w:t xml:space="preserve">Over $450 million invested in affordable housing </w:t>
      </w:r>
    </w:p>
    <w:p w14:paraId="5502576C" w14:textId="77777777" w:rsidR="00F25738" w:rsidRPr="00F25738" w:rsidRDefault="00F25738" w:rsidP="00BB1620">
      <w:pPr>
        <w:pStyle w:val="ListParagraph"/>
        <w:numPr>
          <w:ilvl w:val="1"/>
          <w:numId w:val="7"/>
        </w:numPr>
        <w:ind w:left="1296" w:right="720"/>
        <w:rPr>
          <w:rFonts w:ascii="Calibri" w:hAnsi="Calibri" w:cs="Calibri"/>
        </w:rPr>
      </w:pPr>
      <w:r w:rsidRPr="00F25738">
        <w:rPr>
          <w:rFonts w:ascii="Calibri" w:hAnsi="Calibri" w:cs="Calibri"/>
        </w:rPr>
        <w:t xml:space="preserve">Implementation of fair discipline policies in more than 650 schools, breaking the school-to-prison pipeline </w:t>
      </w:r>
    </w:p>
    <w:p w14:paraId="55E0B66E" w14:textId="77777777" w:rsidR="00F25738" w:rsidRPr="00F25738" w:rsidRDefault="00F25738" w:rsidP="00BB1620">
      <w:pPr>
        <w:pStyle w:val="ListParagraph"/>
        <w:numPr>
          <w:ilvl w:val="1"/>
          <w:numId w:val="7"/>
        </w:numPr>
        <w:ind w:left="1296" w:right="720"/>
        <w:rPr>
          <w:rFonts w:ascii="Calibri" w:hAnsi="Calibri" w:cs="Calibri"/>
        </w:rPr>
      </w:pPr>
      <w:r w:rsidRPr="00F25738">
        <w:rPr>
          <w:rFonts w:ascii="Calibri" w:hAnsi="Calibri" w:cs="Calibri"/>
        </w:rPr>
        <w:t xml:space="preserve">Nearly $950 million invested in public transit </w:t>
      </w:r>
    </w:p>
    <w:p w14:paraId="28C37EE4" w14:textId="77777777" w:rsidR="00F25738" w:rsidRPr="00F25738" w:rsidRDefault="00F25738" w:rsidP="00BB1620">
      <w:pPr>
        <w:pStyle w:val="ListParagraph"/>
        <w:numPr>
          <w:ilvl w:val="1"/>
          <w:numId w:val="7"/>
        </w:numPr>
        <w:spacing w:after="120"/>
        <w:ind w:left="1296" w:right="720"/>
        <w:rPr>
          <w:rFonts w:ascii="Calibri" w:hAnsi="Calibri" w:cs="Calibri"/>
        </w:rPr>
      </w:pPr>
      <w:r w:rsidRPr="00F25738">
        <w:rPr>
          <w:rFonts w:ascii="Calibri" w:hAnsi="Calibri" w:cs="Calibri"/>
        </w:rPr>
        <w:t xml:space="preserve">Criminal justice reforms resulting in 60,000 fewer arrests of children in Florida since 2014. </w:t>
      </w:r>
    </w:p>
    <w:p w14:paraId="598D273A" w14:textId="4D4FEF40" w:rsidR="00D24CDF" w:rsidRPr="00F25738" w:rsidRDefault="00553D97" w:rsidP="00AD45F0">
      <w:pPr>
        <w:spacing w:before="120" w:after="120"/>
        <w:ind w:left="720" w:right="720"/>
        <w:rPr>
          <w:rFonts w:ascii="Calibri" w:hAnsi="Calibri" w:cs="Calibri"/>
          <w:color w:val="000000" w:themeColor="text1"/>
        </w:rPr>
      </w:pPr>
      <w:r w:rsidRPr="00F25738">
        <w:rPr>
          <w:rFonts w:ascii="Calibri" w:hAnsi="Calibri" w:cs="Calibri"/>
        </w:rPr>
        <w:t xml:space="preserve">All affiliates are separate entities with their own name, acronym, and 501c3 number. </w:t>
      </w:r>
      <w:r w:rsidRPr="00F25738">
        <w:rPr>
          <w:rFonts w:ascii="Calibri" w:hAnsi="Calibri" w:cs="Calibri"/>
          <w:color w:val="000000" w:themeColor="text1"/>
        </w:rPr>
        <w:t xml:space="preserve">The national organization provides </w:t>
      </w:r>
      <w:r w:rsidR="00726EAF" w:rsidRPr="00F25738">
        <w:rPr>
          <w:rFonts w:ascii="Calibri" w:hAnsi="Calibri" w:cs="Calibri"/>
          <w:color w:val="000000" w:themeColor="text1"/>
        </w:rPr>
        <w:t>the following:</w:t>
      </w:r>
      <w:r w:rsidRPr="00F25738">
        <w:rPr>
          <w:rFonts w:ascii="Calibri" w:hAnsi="Calibri" w:cs="Calibri"/>
          <w:color w:val="000000" w:themeColor="text1"/>
        </w:rPr>
        <w:t xml:space="preserve"> </w:t>
      </w:r>
    </w:p>
    <w:p w14:paraId="7FE75EEE" w14:textId="6E0819DB" w:rsidR="00726EAF" w:rsidRPr="00F25738" w:rsidRDefault="00726EAF" w:rsidP="00BB1620">
      <w:pPr>
        <w:numPr>
          <w:ilvl w:val="0"/>
          <w:numId w:val="4"/>
        </w:numPr>
        <w:ind w:left="1296" w:right="720"/>
        <w:textAlignment w:val="baseline"/>
        <w:rPr>
          <w:rFonts w:ascii="Calibri" w:hAnsi="Calibri" w:cs="Calibri"/>
          <w:color w:val="000000" w:themeColor="text1"/>
        </w:rPr>
      </w:pPr>
      <w:r w:rsidRPr="00F25738">
        <w:rPr>
          <w:rFonts w:ascii="Calibri" w:hAnsi="Calibri" w:cs="Calibri"/>
          <w:color w:val="000000" w:themeColor="text1"/>
          <w:bdr w:val="none" w:sz="0" w:space="0" w:color="auto" w:frame="1"/>
        </w:rPr>
        <w:t>Guidance on starting up a new organization</w:t>
      </w:r>
    </w:p>
    <w:p w14:paraId="6A31C56C" w14:textId="77777777" w:rsidR="00726EAF" w:rsidRPr="00F25738" w:rsidRDefault="00726EAF" w:rsidP="00BB1620">
      <w:pPr>
        <w:numPr>
          <w:ilvl w:val="0"/>
          <w:numId w:val="4"/>
        </w:numPr>
        <w:ind w:left="1296" w:right="720"/>
        <w:textAlignment w:val="baseline"/>
        <w:rPr>
          <w:rFonts w:ascii="Calibri" w:hAnsi="Calibri" w:cs="Calibri"/>
          <w:color w:val="000000" w:themeColor="text1"/>
        </w:rPr>
      </w:pPr>
      <w:r w:rsidRPr="00F25738">
        <w:rPr>
          <w:rFonts w:ascii="Calibri" w:hAnsi="Calibri" w:cs="Calibri"/>
          <w:color w:val="000000" w:themeColor="text1"/>
          <w:bdr w:val="none" w:sz="0" w:space="0" w:color="auto" w:frame="1"/>
        </w:rPr>
        <w:t>Ongoing consulting on power building, issue campaigns, fundraising, listening processes, and negotiations</w:t>
      </w:r>
    </w:p>
    <w:p w14:paraId="126FAEE8" w14:textId="77777777" w:rsidR="00726EAF" w:rsidRPr="00F25738" w:rsidRDefault="00726EAF" w:rsidP="00BB1620">
      <w:pPr>
        <w:numPr>
          <w:ilvl w:val="0"/>
          <w:numId w:val="4"/>
        </w:numPr>
        <w:ind w:left="1296" w:right="720"/>
        <w:textAlignment w:val="baseline"/>
        <w:rPr>
          <w:rFonts w:ascii="Calibri" w:hAnsi="Calibri" w:cs="Calibri"/>
          <w:color w:val="000000" w:themeColor="text1"/>
        </w:rPr>
      </w:pPr>
      <w:r w:rsidRPr="00F25738">
        <w:rPr>
          <w:rFonts w:ascii="Calibri" w:hAnsi="Calibri" w:cs="Calibri"/>
          <w:color w:val="000000" w:themeColor="text1"/>
          <w:bdr w:val="none" w:sz="0" w:space="0" w:color="auto" w:frame="1"/>
        </w:rPr>
        <w:t>Recruitment of professional organizing staff</w:t>
      </w:r>
    </w:p>
    <w:p w14:paraId="6195B89F" w14:textId="77777777" w:rsidR="00726EAF" w:rsidRPr="00F25738" w:rsidRDefault="00726EAF" w:rsidP="00BB1620">
      <w:pPr>
        <w:numPr>
          <w:ilvl w:val="0"/>
          <w:numId w:val="5"/>
        </w:numPr>
        <w:ind w:left="1296" w:right="720"/>
        <w:textAlignment w:val="baseline"/>
        <w:rPr>
          <w:rFonts w:ascii="Calibri" w:hAnsi="Calibri" w:cs="Calibri"/>
          <w:color w:val="000000" w:themeColor="text1"/>
        </w:rPr>
      </w:pPr>
      <w:r w:rsidRPr="00F25738">
        <w:rPr>
          <w:rFonts w:ascii="Calibri" w:hAnsi="Calibri" w:cs="Calibri"/>
          <w:color w:val="000000" w:themeColor="text1"/>
          <w:bdr w:val="none" w:sz="0" w:space="0" w:color="auto" w:frame="1"/>
        </w:rPr>
        <w:t>Intensive training for new organizers through the Organizer’s Institute </w:t>
      </w:r>
    </w:p>
    <w:p w14:paraId="47D88A65" w14:textId="77777777" w:rsidR="00726EAF" w:rsidRPr="00F25738" w:rsidRDefault="00726EAF" w:rsidP="00BB1620">
      <w:pPr>
        <w:numPr>
          <w:ilvl w:val="0"/>
          <w:numId w:val="5"/>
        </w:numPr>
        <w:ind w:left="1296" w:right="720"/>
        <w:textAlignment w:val="baseline"/>
        <w:rPr>
          <w:rFonts w:ascii="Calibri" w:hAnsi="Calibri" w:cs="Calibri"/>
          <w:color w:val="000000" w:themeColor="text1"/>
        </w:rPr>
      </w:pPr>
      <w:r w:rsidRPr="00F25738">
        <w:rPr>
          <w:rFonts w:ascii="Calibri" w:hAnsi="Calibri" w:cs="Calibri"/>
          <w:color w:val="000000" w:themeColor="text1"/>
          <w:bdr w:val="none" w:sz="0" w:space="0" w:color="auto" w:frame="1"/>
        </w:rPr>
        <w:t>Three annual organizer trainings to continually build the skills and capabilities of professional organizing staff</w:t>
      </w:r>
    </w:p>
    <w:p w14:paraId="59422E57" w14:textId="77777777" w:rsidR="00726EAF" w:rsidRPr="00F25738" w:rsidRDefault="00726EAF" w:rsidP="00BB1620">
      <w:pPr>
        <w:numPr>
          <w:ilvl w:val="0"/>
          <w:numId w:val="5"/>
        </w:numPr>
        <w:ind w:left="1296" w:right="720"/>
        <w:textAlignment w:val="baseline"/>
        <w:rPr>
          <w:rFonts w:ascii="Calibri" w:hAnsi="Calibri" w:cs="Calibri"/>
          <w:color w:val="000000" w:themeColor="text1"/>
        </w:rPr>
      </w:pPr>
      <w:r w:rsidRPr="00F25738">
        <w:rPr>
          <w:rFonts w:ascii="Calibri" w:hAnsi="Calibri" w:cs="Calibri"/>
          <w:color w:val="000000" w:themeColor="text1"/>
          <w:bdr w:val="none" w:sz="0" w:space="0" w:color="auto" w:frame="1"/>
        </w:rPr>
        <w:t>Planning and developing regional, national, and virtual trainings for local clergy and lay leaders</w:t>
      </w:r>
    </w:p>
    <w:p w14:paraId="1DBF1B40" w14:textId="77777777" w:rsidR="00726EAF" w:rsidRPr="00F25738" w:rsidRDefault="00726EAF" w:rsidP="00BB1620">
      <w:pPr>
        <w:ind w:left="720" w:right="720"/>
        <w:rPr>
          <w:rFonts w:ascii="Calibri" w:hAnsi="Calibri" w:cs="Calibri"/>
          <w:color w:val="000000" w:themeColor="text1"/>
          <w:kern w:val="36"/>
        </w:rPr>
      </w:pPr>
    </w:p>
    <w:p w14:paraId="4FD91287" w14:textId="422C0A4F" w:rsidR="00553D97" w:rsidRPr="00F25738" w:rsidRDefault="0029067B" w:rsidP="00BB1620">
      <w:pPr>
        <w:spacing w:after="120"/>
        <w:ind w:left="720" w:right="720"/>
        <w:rPr>
          <w:rFonts w:ascii="Calibri" w:hAnsi="Calibri" w:cs="Calibri"/>
          <w:kern w:val="36"/>
        </w:rPr>
      </w:pPr>
      <w:r w:rsidRPr="00F25738">
        <w:rPr>
          <w:rFonts w:ascii="Calibri" w:hAnsi="Calibri" w:cs="Calibri"/>
          <w:color w:val="000000" w:themeColor="text1"/>
          <w:kern w:val="36"/>
        </w:rPr>
        <w:t xml:space="preserve">All DART organizations </w:t>
      </w:r>
      <w:r w:rsidRPr="00F25738">
        <w:rPr>
          <w:rFonts w:ascii="Calibri" w:hAnsi="Calibri" w:cs="Calibri"/>
          <w:kern w:val="36"/>
        </w:rPr>
        <w:t>follow a yearly cycle</w:t>
      </w:r>
      <w:r w:rsidR="00553D97" w:rsidRPr="00F25738">
        <w:rPr>
          <w:rFonts w:ascii="Calibri" w:hAnsi="Calibri" w:cs="Calibri"/>
          <w:kern w:val="36"/>
        </w:rPr>
        <w:t xml:space="preserve">. I </w:t>
      </w:r>
      <w:r w:rsidR="005F3461">
        <w:rPr>
          <w:rFonts w:ascii="Calibri" w:hAnsi="Calibri" w:cs="Calibri"/>
          <w:kern w:val="36"/>
        </w:rPr>
        <w:t xml:space="preserve">(Ken Christiansen) </w:t>
      </w:r>
      <w:r w:rsidR="00553D97" w:rsidRPr="00F25738">
        <w:rPr>
          <w:rFonts w:ascii="Calibri" w:hAnsi="Calibri" w:cs="Calibri"/>
          <w:kern w:val="36"/>
        </w:rPr>
        <w:t>will use ICARE (Interfaith Coalition for Action, Reconciliation and Empowerment) in Jacksonville, FL, as an example.</w:t>
      </w:r>
    </w:p>
    <w:p w14:paraId="41C154E4" w14:textId="0E83F578" w:rsidR="00553D97" w:rsidRPr="00F25738" w:rsidRDefault="00553D97" w:rsidP="00BB1620">
      <w:pPr>
        <w:spacing w:before="240" w:after="120"/>
        <w:ind w:left="720" w:right="720"/>
        <w:rPr>
          <w:rFonts w:ascii="Calibri" w:hAnsi="Calibri" w:cs="Calibri"/>
          <w:b/>
          <w:u w:val="single"/>
        </w:rPr>
      </w:pPr>
      <w:r w:rsidRPr="00F25738">
        <w:rPr>
          <w:rFonts w:ascii="Calibri" w:hAnsi="Calibri" w:cs="Calibri"/>
          <w:b/>
          <w:u w:val="single"/>
        </w:rPr>
        <w:t>Listening Process</w:t>
      </w:r>
    </w:p>
    <w:p w14:paraId="7C238AFD" w14:textId="7B7648FD" w:rsidR="00553D97" w:rsidRPr="00F25738" w:rsidRDefault="00553D97" w:rsidP="00BB1620">
      <w:pPr>
        <w:spacing w:after="120"/>
        <w:ind w:left="720" w:right="720"/>
        <w:rPr>
          <w:rFonts w:ascii="Calibri" w:hAnsi="Calibri" w:cs="Calibri"/>
        </w:rPr>
      </w:pPr>
      <w:r w:rsidRPr="00F25738">
        <w:rPr>
          <w:rFonts w:ascii="Calibri" w:hAnsi="Calibri" w:cs="Calibri"/>
        </w:rPr>
        <w:t xml:space="preserve">All 38 ICARE congregations hold one or more </w:t>
      </w:r>
      <w:r w:rsidRPr="00F25738">
        <w:rPr>
          <w:rFonts w:ascii="Calibri" w:hAnsi="Calibri" w:cs="Calibri"/>
          <w:b/>
        </w:rPr>
        <w:t xml:space="preserve">House Meetings </w:t>
      </w:r>
      <w:r w:rsidRPr="00F25738">
        <w:rPr>
          <w:rFonts w:ascii="Calibri" w:hAnsi="Calibri" w:cs="Calibri"/>
        </w:rPr>
        <w:t>in September and October. Goals of the Listening Process include:</w:t>
      </w:r>
    </w:p>
    <w:p w14:paraId="7A9816AD" w14:textId="77777777" w:rsidR="00553D97" w:rsidRPr="00F25738" w:rsidRDefault="00553D97" w:rsidP="00BB1620">
      <w:pPr>
        <w:pStyle w:val="ListParagraph"/>
        <w:numPr>
          <w:ilvl w:val="0"/>
          <w:numId w:val="1"/>
        </w:numPr>
        <w:spacing w:after="120"/>
        <w:ind w:left="1368" w:right="720"/>
        <w:rPr>
          <w:rFonts w:ascii="Calibri" w:hAnsi="Calibri" w:cs="Calibri"/>
        </w:rPr>
      </w:pPr>
      <w:r w:rsidRPr="00F25738">
        <w:rPr>
          <w:rFonts w:ascii="Calibri" w:hAnsi="Calibri" w:cs="Calibri"/>
        </w:rPr>
        <w:t xml:space="preserve">to build relationships around our concerns for </w:t>
      </w:r>
      <w:proofErr w:type="gramStart"/>
      <w:r w:rsidRPr="00F25738">
        <w:rPr>
          <w:rFonts w:ascii="Calibri" w:hAnsi="Calibri" w:cs="Calibri"/>
        </w:rPr>
        <w:t>justice;</w:t>
      </w:r>
      <w:proofErr w:type="gramEnd"/>
      <w:r w:rsidRPr="00F25738">
        <w:rPr>
          <w:rFonts w:ascii="Calibri" w:hAnsi="Calibri" w:cs="Calibri"/>
        </w:rPr>
        <w:t xml:space="preserve"> </w:t>
      </w:r>
    </w:p>
    <w:p w14:paraId="37AAD3F9" w14:textId="77777777" w:rsidR="00553D97" w:rsidRPr="00F25738" w:rsidRDefault="00553D97" w:rsidP="00BB1620">
      <w:pPr>
        <w:pStyle w:val="ListParagraph"/>
        <w:numPr>
          <w:ilvl w:val="0"/>
          <w:numId w:val="1"/>
        </w:numPr>
        <w:spacing w:after="120"/>
        <w:ind w:left="1368" w:right="720"/>
        <w:rPr>
          <w:rFonts w:ascii="Calibri" w:hAnsi="Calibri" w:cs="Calibri"/>
        </w:rPr>
      </w:pPr>
      <w:r w:rsidRPr="00F25738">
        <w:rPr>
          <w:rFonts w:ascii="Calibri" w:hAnsi="Calibri" w:cs="Calibri"/>
        </w:rPr>
        <w:t xml:space="preserve">to listen to each other’s </w:t>
      </w:r>
      <w:proofErr w:type="gramStart"/>
      <w:r w:rsidRPr="00F25738">
        <w:rPr>
          <w:rFonts w:ascii="Calibri" w:hAnsi="Calibri" w:cs="Calibri"/>
        </w:rPr>
        <w:t>stories;</w:t>
      </w:r>
      <w:proofErr w:type="gramEnd"/>
      <w:r w:rsidRPr="00F25738">
        <w:rPr>
          <w:rFonts w:ascii="Calibri" w:hAnsi="Calibri" w:cs="Calibri"/>
        </w:rPr>
        <w:t xml:space="preserve"> </w:t>
      </w:r>
    </w:p>
    <w:p w14:paraId="2F92CB4E" w14:textId="77777777" w:rsidR="00553D97" w:rsidRPr="00F25738" w:rsidRDefault="00553D97" w:rsidP="00BB1620">
      <w:pPr>
        <w:pStyle w:val="ListParagraph"/>
        <w:numPr>
          <w:ilvl w:val="0"/>
          <w:numId w:val="1"/>
        </w:numPr>
        <w:spacing w:after="120"/>
        <w:ind w:left="1368" w:right="720"/>
        <w:rPr>
          <w:rFonts w:ascii="Calibri" w:hAnsi="Calibri" w:cs="Calibri"/>
        </w:rPr>
      </w:pPr>
      <w:r w:rsidRPr="00F25738">
        <w:rPr>
          <w:rFonts w:ascii="Calibri" w:hAnsi="Calibri" w:cs="Calibri"/>
        </w:rPr>
        <w:t xml:space="preserve">to make a record of the stories for use when developing citywide </w:t>
      </w:r>
      <w:proofErr w:type="gramStart"/>
      <w:r w:rsidRPr="00F25738">
        <w:rPr>
          <w:rFonts w:ascii="Calibri" w:hAnsi="Calibri" w:cs="Calibri"/>
        </w:rPr>
        <w:t>strategies;</w:t>
      </w:r>
      <w:proofErr w:type="gramEnd"/>
    </w:p>
    <w:p w14:paraId="2D8E2CA1" w14:textId="77777777" w:rsidR="00553D97" w:rsidRPr="00F25738" w:rsidRDefault="00553D97" w:rsidP="00BB1620">
      <w:pPr>
        <w:pStyle w:val="ListParagraph"/>
        <w:numPr>
          <w:ilvl w:val="0"/>
          <w:numId w:val="1"/>
        </w:numPr>
        <w:spacing w:after="120"/>
        <w:ind w:left="1368" w:right="720"/>
        <w:rPr>
          <w:rFonts w:ascii="Calibri" w:hAnsi="Calibri" w:cs="Calibri"/>
        </w:rPr>
      </w:pPr>
      <w:r w:rsidRPr="00F25738">
        <w:rPr>
          <w:rFonts w:ascii="Calibri" w:hAnsi="Calibri" w:cs="Calibri"/>
        </w:rPr>
        <w:t>to learn about how ICARE works; and</w:t>
      </w:r>
    </w:p>
    <w:p w14:paraId="4252E64B" w14:textId="77777777" w:rsidR="00553D97" w:rsidRPr="00F25738" w:rsidRDefault="00553D97" w:rsidP="00BB1620">
      <w:pPr>
        <w:pStyle w:val="ListParagraph"/>
        <w:numPr>
          <w:ilvl w:val="0"/>
          <w:numId w:val="1"/>
        </w:numPr>
        <w:spacing w:after="120"/>
        <w:ind w:left="1368" w:right="720"/>
        <w:rPr>
          <w:rFonts w:ascii="Calibri" w:hAnsi="Calibri" w:cs="Calibri"/>
        </w:rPr>
      </w:pPr>
      <w:r w:rsidRPr="00F25738">
        <w:rPr>
          <w:rFonts w:ascii="Calibri" w:hAnsi="Calibri" w:cs="Calibri"/>
        </w:rPr>
        <w:t xml:space="preserve">to recruit </w:t>
      </w:r>
      <w:r w:rsidRPr="00F25738">
        <w:rPr>
          <w:rFonts w:ascii="Calibri" w:hAnsi="Calibri" w:cs="Calibri"/>
          <w:b/>
          <w:bCs/>
        </w:rPr>
        <w:t>Justice Ministry Network</w:t>
      </w:r>
      <w:r w:rsidRPr="00F25738">
        <w:rPr>
          <w:rFonts w:ascii="Calibri" w:hAnsi="Calibri" w:cs="Calibri"/>
        </w:rPr>
        <w:t xml:space="preserve"> members.</w:t>
      </w:r>
    </w:p>
    <w:p w14:paraId="0159A1DE" w14:textId="1AF4D192" w:rsidR="00553D97" w:rsidRPr="00F25738" w:rsidRDefault="00553D97" w:rsidP="00BB1620">
      <w:pPr>
        <w:spacing w:after="120"/>
        <w:ind w:left="720" w:right="720"/>
        <w:rPr>
          <w:rFonts w:ascii="Calibri" w:hAnsi="Calibri" w:cs="Calibri"/>
        </w:rPr>
      </w:pPr>
      <w:r w:rsidRPr="00F25738">
        <w:rPr>
          <w:rFonts w:ascii="Calibri" w:hAnsi="Calibri" w:cs="Calibri"/>
        </w:rPr>
        <w:t xml:space="preserve">The listening process culminates at the </w:t>
      </w:r>
      <w:r w:rsidRPr="00F25738">
        <w:rPr>
          <w:rFonts w:ascii="Calibri" w:hAnsi="Calibri" w:cs="Calibri"/>
          <w:b/>
        </w:rPr>
        <w:t>Community Problems Assembly</w:t>
      </w:r>
      <w:r w:rsidRPr="00F25738">
        <w:rPr>
          <w:rFonts w:ascii="Calibri" w:hAnsi="Calibri" w:cs="Calibri"/>
        </w:rPr>
        <w:t xml:space="preserve"> in late October or early November where the issue focus for the year is determined.</w:t>
      </w:r>
    </w:p>
    <w:p w14:paraId="04ACA62F" w14:textId="77777777" w:rsidR="00F25738" w:rsidRDefault="00F25738" w:rsidP="00BB1620">
      <w:pPr>
        <w:spacing w:before="240" w:after="120"/>
        <w:ind w:left="720" w:right="720"/>
        <w:rPr>
          <w:rFonts w:ascii="Calibri" w:hAnsi="Calibri" w:cs="Calibri"/>
          <w:b/>
          <w:u w:val="single"/>
        </w:rPr>
      </w:pPr>
    </w:p>
    <w:p w14:paraId="25187F93" w14:textId="77777777" w:rsidR="00BB1620" w:rsidRDefault="00BB1620" w:rsidP="00BB1620">
      <w:pPr>
        <w:spacing w:before="240" w:after="120"/>
        <w:ind w:left="720" w:right="720"/>
        <w:rPr>
          <w:rFonts w:ascii="Calibri" w:hAnsi="Calibri" w:cs="Calibri"/>
          <w:b/>
          <w:u w:val="single"/>
        </w:rPr>
      </w:pPr>
    </w:p>
    <w:p w14:paraId="15CB6DE3" w14:textId="77777777" w:rsidR="00BB1620" w:rsidRDefault="00BB1620" w:rsidP="00BB1620">
      <w:pPr>
        <w:spacing w:before="240" w:after="120"/>
        <w:ind w:left="720" w:right="720"/>
        <w:rPr>
          <w:rFonts w:ascii="Calibri" w:hAnsi="Calibri" w:cs="Calibri"/>
          <w:b/>
          <w:u w:val="single"/>
        </w:rPr>
      </w:pPr>
    </w:p>
    <w:p w14:paraId="0AD55018" w14:textId="77777777" w:rsidR="00BB1620" w:rsidRDefault="00BB1620" w:rsidP="00BB1620">
      <w:pPr>
        <w:spacing w:before="240" w:after="120"/>
        <w:ind w:left="720" w:right="720"/>
        <w:rPr>
          <w:rFonts w:ascii="Calibri" w:hAnsi="Calibri" w:cs="Calibri"/>
          <w:b/>
          <w:u w:val="single"/>
        </w:rPr>
      </w:pPr>
    </w:p>
    <w:p w14:paraId="66A37439" w14:textId="384359B5" w:rsidR="00553D97" w:rsidRPr="00F25738" w:rsidRDefault="00553D97" w:rsidP="00BB1620">
      <w:pPr>
        <w:spacing w:before="240" w:after="120"/>
        <w:ind w:left="720" w:right="720"/>
        <w:rPr>
          <w:rFonts w:ascii="Calibri" w:hAnsi="Calibri" w:cs="Calibri"/>
          <w:b/>
          <w:u w:val="single"/>
        </w:rPr>
      </w:pPr>
      <w:r w:rsidRPr="00F25738">
        <w:rPr>
          <w:rFonts w:ascii="Calibri" w:hAnsi="Calibri" w:cs="Calibri"/>
          <w:b/>
          <w:u w:val="single"/>
        </w:rPr>
        <w:t>Research Process</w:t>
      </w:r>
    </w:p>
    <w:p w14:paraId="713737C6" w14:textId="25930834" w:rsidR="00553D97" w:rsidRPr="00F25738" w:rsidRDefault="00553D97" w:rsidP="00BB1620">
      <w:pPr>
        <w:spacing w:after="120"/>
        <w:ind w:left="720" w:right="720"/>
        <w:rPr>
          <w:rFonts w:ascii="Calibri" w:hAnsi="Calibri" w:cs="Calibri"/>
        </w:rPr>
      </w:pPr>
      <w:r w:rsidRPr="00F25738">
        <w:rPr>
          <w:rFonts w:ascii="Calibri" w:hAnsi="Calibri" w:cs="Calibri"/>
          <w:b/>
        </w:rPr>
        <w:t>Issue Research Committees</w:t>
      </w:r>
      <w:r w:rsidRPr="00F25738">
        <w:rPr>
          <w:rFonts w:ascii="Calibri" w:hAnsi="Calibri" w:cs="Calibri"/>
        </w:rPr>
        <w:t xml:space="preserve"> form or regroup at the </w:t>
      </w:r>
      <w:r w:rsidRPr="00F25738">
        <w:rPr>
          <w:rFonts w:ascii="Calibri" w:hAnsi="Calibri" w:cs="Calibri"/>
          <w:b/>
        </w:rPr>
        <w:t>Research Kickoff</w:t>
      </w:r>
      <w:r w:rsidRPr="00F25738">
        <w:rPr>
          <w:rFonts w:ascii="Calibri" w:hAnsi="Calibri" w:cs="Calibri"/>
        </w:rPr>
        <w:t xml:space="preserve"> in December. Issue committees do the digging which includes:</w:t>
      </w:r>
    </w:p>
    <w:p w14:paraId="6E638F01" w14:textId="77777777" w:rsidR="00553D97" w:rsidRPr="00F25738" w:rsidRDefault="00553D97" w:rsidP="00BB1620">
      <w:pPr>
        <w:pStyle w:val="ListParagraph"/>
        <w:numPr>
          <w:ilvl w:val="0"/>
          <w:numId w:val="2"/>
        </w:numPr>
        <w:spacing w:after="120"/>
        <w:ind w:left="1368" w:right="720"/>
        <w:rPr>
          <w:rFonts w:ascii="Calibri" w:hAnsi="Calibri" w:cs="Calibri"/>
        </w:rPr>
      </w:pPr>
      <w:r w:rsidRPr="00F25738">
        <w:rPr>
          <w:rFonts w:ascii="Calibri" w:hAnsi="Calibri" w:cs="Calibri"/>
        </w:rPr>
        <w:t xml:space="preserve">Refine the problems to identify specific solutions we feel will make a </w:t>
      </w:r>
      <w:proofErr w:type="gramStart"/>
      <w:r w:rsidRPr="00F25738">
        <w:rPr>
          <w:rFonts w:ascii="Calibri" w:hAnsi="Calibri" w:cs="Calibri"/>
        </w:rPr>
        <w:t>difference;</w:t>
      </w:r>
      <w:proofErr w:type="gramEnd"/>
      <w:r w:rsidRPr="00F25738">
        <w:rPr>
          <w:rFonts w:ascii="Calibri" w:hAnsi="Calibri" w:cs="Calibri"/>
        </w:rPr>
        <w:t xml:space="preserve"> </w:t>
      </w:r>
    </w:p>
    <w:p w14:paraId="7C71FEBD" w14:textId="77777777" w:rsidR="00553D97" w:rsidRPr="00F25738" w:rsidRDefault="00553D97" w:rsidP="00BB1620">
      <w:pPr>
        <w:pStyle w:val="ListParagraph"/>
        <w:numPr>
          <w:ilvl w:val="0"/>
          <w:numId w:val="2"/>
        </w:numPr>
        <w:spacing w:after="120"/>
        <w:ind w:left="1368" w:right="720"/>
        <w:rPr>
          <w:rFonts w:ascii="Calibri" w:hAnsi="Calibri" w:cs="Calibri"/>
        </w:rPr>
      </w:pPr>
      <w:r w:rsidRPr="00F25738">
        <w:rPr>
          <w:rFonts w:ascii="Calibri" w:hAnsi="Calibri" w:cs="Calibri"/>
        </w:rPr>
        <w:t>Research where else in the nation this issue has been tackled effectively. Call the people who were involved to learn as much as possible about their successes and failures.</w:t>
      </w:r>
    </w:p>
    <w:p w14:paraId="3C468FB9" w14:textId="77777777" w:rsidR="00553D97" w:rsidRPr="00F25738" w:rsidRDefault="00553D97" w:rsidP="00BB1620">
      <w:pPr>
        <w:pStyle w:val="ListParagraph"/>
        <w:numPr>
          <w:ilvl w:val="0"/>
          <w:numId w:val="2"/>
        </w:numPr>
        <w:spacing w:after="120"/>
        <w:ind w:left="1368" w:right="720"/>
        <w:rPr>
          <w:rFonts w:ascii="Calibri" w:hAnsi="Calibri" w:cs="Calibri"/>
        </w:rPr>
      </w:pPr>
      <w:r w:rsidRPr="00F25738">
        <w:rPr>
          <w:rFonts w:ascii="Calibri" w:hAnsi="Calibri" w:cs="Calibri"/>
        </w:rPr>
        <w:t xml:space="preserve">Make appointments with persons in decision-making positions locally to learn how they are dealing, or not dealing, with the problems we have identified. This can involve some tension. </w:t>
      </w:r>
    </w:p>
    <w:p w14:paraId="7A0477CE" w14:textId="77777777" w:rsidR="00553D97" w:rsidRPr="00F25738" w:rsidRDefault="00553D97" w:rsidP="00BB1620">
      <w:pPr>
        <w:pStyle w:val="ListParagraph"/>
        <w:numPr>
          <w:ilvl w:val="0"/>
          <w:numId w:val="2"/>
        </w:numPr>
        <w:spacing w:after="120"/>
        <w:ind w:left="1368" w:right="720"/>
        <w:rPr>
          <w:rFonts w:ascii="Calibri" w:hAnsi="Calibri" w:cs="Calibri"/>
        </w:rPr>
      </w:pPr>
      <w:r w:rsidRPr="00F25738">
        <w:rPr>
          <w:rFonts w:ascii="Calibri" w:hAnsi="Calibri" w:cs="Calibri"/>
        </w:rPr>
        <w:t xml:space="preserve">Do telephone interviews with leaders of national public interest organizations that have worked with this issue. </w:t>
      </w:r>
    </w:p>
    <w:p w14:paraId="1875249B" w14:textId="77777777" w:rsidR="00553D97" w:rsidRPr="00F25738" w:rsidRDefault="00553D97" w:rsidP="00BB1620">
      <w:pPr>
        <w:pStyle w:val="ListParagraph"/>
        <w:numPr>
          <w:ilvl w:val="0"/>
          <w:numId w:val="2"/>
        </w:numPr>
        <w:spacing w:before="240" w:after="120"/>
        <w:ind w:left="1368" w:right="720"/>
        <w:rPr>
          <w:rFonts w:ascii="Calibri" w:hAnsi="Calibri" w:cs="Calibri"/>
          <w:b/>
          <w:u w:val="single"/>
        </w:rPr>
      </w:pPr>
      <w:r w:rsidRPr="00F25738">
        <w:rPr>
          <w:rFonts w:ascii="Calibri" w:hAnsi="Calibri" w:cs="Calibri"/>
        </w:rPr>
        <w:t xml:space="preserve">Prepare the questions elected leaders and other public officials will be asked at the Nehemiah Assembly. </w:t>
      </w:r>
    </w:p>
    <w:p w14:paraId="610A1111" w14:textId="078C85C1" w:rsidR="00553D97" w:rsidRPr="00F25738" w:rsidRDefault="00553D97" w:rsidP="00BB1620">
      <w:pPr>
        <w:spacing w:before="240" w:after="120"/>
        <w:ind w:left="720" w:right="720"/>
        <w:rPr>
          <w:rFonts w:ascii="Calibri" w:hAnsi="Calibri" w:cs="Calibri"/>
          <w:b/>
          <w:u w:val="single"/>
        </w:rPr>
      </w:pPr>
      <w:r w:rsidRPr="00F25738">
        <w:rPr>
          <w:rFonts w:ascii="Calibri" w:hAnsi="Calibri" w:cs="Calibri"/>
          <w:b/>
          <w:u w:val="single"/>
        </w:rPr>
        <w:t xml:space="preserve">Nehemiah Action Assembly </w:t>
      </w:r>
    </w:p>
    <w:p w14:paraId="5A3DB34F" w14:textId="77777777" w:rsidR="00553D97" w:rsidRPr="00F25738" w:rsidRDefault="00553D97" w:rsidP="00BB1620">
      <w:pPr>
        <w:spacing w:after="120"/>
        <w:ind w:left="720" w:right="720"/>
        <w:rPr>
          <w:rFonts w:ascii="Calibri" w:hAnsi="Calibri" w:cs="Calibri"/>
        </w:rPr>
      </w:pPr>
      <w:r w:rsidRPr="00F25738">
        <w:rPr>
          <w:rFonts w:ascii="Calibri" w:hAnsi="Calibri" w:cs="Calibri"/>
        </w:rPr>
        <w:t xml:space="preserve">THERE IS POWER IN NUMBERS. </w:t>
      </w:r>
    </w:p>
    <w:p w14:paraId="0C14BA64" w14:textId="22BED5DC" w:rsidR="00553D97" w:rsidRPr="00F25738" w:rsidRDefault="00553D97" w:rsidP="00BB1620">
      <w:pPr>
        <w:spacing w:after="120"/>
        <w:ind w:left="720" w:right="720"/>
        <w:rPr>
          <w:rFonts w:ascii="Calibri" w:hAnsi="Calibri" w:cs="Calibri"/>
        </w:rPr>
      </w:pPr>
      <w:r w:rsidRPr="00F25738">
        <w:rPr>
          <w:rFonts w:ascii="Calibri" w:hAnsi="Calibri" w:cs="Calibri"/>
        </w:rPr>
        <w:t xml:space="preserve">Justice Ministry Network members are encouraged and motivated to invite family, friends, fellow church members, and anyone else. </w:t>
      </w:r>
      <w:r w:rsidR="009A23B8" w:rsidRPr="00F25738">
        <w:rPr>
          <w:rFonts w:ascii="Calibri" w:hAnsi="Calibri" w:cs="Calibri"/>
        </w:rPr>
        <w:t xml:space="preserve">The ICARE Nehemiah Assembly is held in the sanctuary of the largest ICARE congregation which can seat more than a thousand people. </w:t>
      </w:r>
    </w:p>
    <w:p w14:paraId="1E034213" w14:textId="78AE6922" w:rsidR="00553D97" w:rsidRPr="00F25738" w:rsidRDefault="00553D97" w:rsidP="00BB1620">
      <w:pPr>
        <w:spacing w:after="120"/>
        <w:ind w:left="720" w:right="720"/>
        <w:rPr>
          <w:rFonts w:ascii="Calibri" w:hAnsi="Calibri" w:cs="Calibri"/>
        </w:rPr>
      </w:pPr>
      <w:r w:rsidRPr="00F25738">
        <w:rPr>
          <w:rFonts w:ascii="Calibri" w:hAnsi="Calibri" w:cs="Calibri"/>
        </w:rPr>
        <w:t xml:space="preserve">There is tension in our interactions with public officials at the Nehemiah Assembly. </w:t>
      </w:r>
      <w:r w:rsidR="009A23B8" w:rsidRPr="00F25738">
        <w:rPr>
          <w:rFonts w:ascii="Calibri" w:hAnsi="Calibri" w:cs="Calibri"/>
        </w:rPr>
        <w:t xml:space="preserve">They come knowing what questions they will be asked. </w:t>
      </w:r>
      <w:r w:rsidRPr="00F25738">
        <w:rPr>
          <w:rFonts w:ascii="Calibri" w:hAnsi="Calibri" w:cs="Calibri"/>
        </w:rPr>
        <w:t xml:space="preserve">They come because we are their constituents. Our 38 congregations represent over 30,000 Jacksonville citizens. We are usually asking them to make specific changes in what they are doing. They have the questions in advance. They can say no or yes. They get two minutes to say whatever they want. </w:t>
      </w:r>
      <w:r w:rsidR="009A23B8" w:rsidRPr="00F25738">
        <w:rPr>
          <w:rFonts w:ascii="Calibri" w:hAnsi="Calibri" w:cs="Calibri"/>
        </w:rPr>
        <w:t>W</w:t>
      </w:r>
      <w:r w:rsidRPr="00F25738">
        <w:rPr>
          <w:rFonts w:ascii="Calibri" w:hAnsi="Calibri" w:cs="Calibri"/>
        </w:rPr>
        <w:t>e hold the microphone.</w:t>
      </w:r>
    </w:p>
    <w:p w14:paraId="75FC86CA" w14:textId="77777777" w:rsidR="009A23B8" w:rsidRPr="00F25738" w:rsidRDefault="00553D97" w:rsidP="00BB1620">
      <w:pPr>
        <w:spacing w:after="120"/>
        <w:ind w:left="720" w:right="720"/>
        <w:rPr>
          <w:rFonts w:ascii="Calibri" w:hAnsi="Calibri" w:cs="Calibri"/>
        </w:rPr>
      </w:pPr>
      <w:r w:rsidRPr="00F25738">
        <w:rPr>
          <w:rFonts w:ascii="Calibri" w:hAnsi="Calibri" w:cs="Calibri"/>
        </w:rPr>
        <w:t xml:space="preserve">We continue to follow up through our Research Committees throughout the year as needed. We monitor agreements that have been made to make sure they are followed. Backtracking happens. We keep pushing. </w:t>
      </w:r>
    </w:p>
    <w:p w14:paraId="7E0A88FF" w14:textId="2993412C" w:rsidR="00553D97" w:rsidRDefault="009A23B8" w:rsidP="00BB1620">
      <w:pPr>
        <w:spacing w:after="120"/>
        <w:ind w:left="720" w:right="720"/>
        <w:rPr>
          <w:rFonts w:ascii="Calibri" w:hAnsi="Calibri" w:cs="Calibri"/>
        </w:rPr>
      </w:pPr>
      <w:r w:rsidRPr="00F25738">
        <w:rPr>
          <w:rFonts w:ascii="Calibri" w:hAnsi="Calibri" w:cs="Calibri"/>
        </w:rPr>
        <w:t xml:space="preserve">Sometimes it takes </w:t>
      </w:r>
      <w:r w:rsidR="00553D97" w:rsidRPr="00F25738">
        <w:rPr>
          <w:rFonts w:ascii="Calibri" w:hAnsi="Calibri" w:cs="Calibri"/>
        </w:rPr>
        <w:t>multiple years before we see the changes for greater justice that we want to see accomplished.</w:t>
      </w:r>
      <w:r w:rsidRPr="00F25738">
        <w:rPr>
          <w:rFonts w:ascii="Calibri" w:hAnsi="Calibri" w:cs="Calibri"/>
        </w:rPr>
        <w:t xml:space="preserve"> With the issue of Restorative Justice for Youths, it took eight years during which we not only convinced Jacksonville’s Duval County Sheriff to give Civil Citations to nonviolent youths rather than arresting them</w:t>
      </w:r>
      <w:r w:rsidR="00726EAF" w:rsidRPr="00F25738">
        <w:rPr>
          <w:rFonts w:ascii="Calibri" w:hAnsi="Calibri" w:cs="Calibri"/>
        </w:rPr>
        <w:t>.</w:t>
      </w:r>
      <w:r w:rsidRPr="00F25738">
        <w:rPr>
          <w:rFonts w:ascii="Calibri" w:hAnsi="Calibri" w:cs="Calibri"/>
        </w:rPr>
        <w:t xml:space="preserve"> </w:t>
      </w:r>
      <w:r w:rsidR="00726EAF" w:rsidRPr="00F25738">
        <w:rPr>
          <w:rFonts w:ascii="Calibri" w:hAnsi="Calibri" w:cs="Calibri"/>
        </w:rPr>
        <w:t>T</w:t>
      </w:r>
      <w:r w:rsidRPr="00F25738">
        <w:rPr>
          <w:rFonts w:ascii="Calibri" w:hAnsi="Calibri" w:cs="Calibri"/>
        </w:rPr>
        <w:t xml:space="preserve">he statewide coalition of DART affiliates convinced the Florida state legislature to enact Civil Citations for nonviolent youths into law. There is a 97% success rate of no recidivism for youths who complete the program which includes counseling and relationship building elements. </w:t>
      </w:r>
    </w:p>
    <w:p w14:paraId="324345FE" w14:textId="77777777" w:rsidR="00BB1620" w:rsidRDefault="00BB1620" w:rsidP="00BB1620">
      <w:pPr>
        <w:spacing w:after="120"/>
        <w:ind w:right="720"/>
        <w:rPr>
          <w:rFonts w:ascii="Calibri" w:hAnsi="Calibri" w:cs="Calibri"/>
        </w:rPr>
      </w:pPr>
    </w:p>
    <w:p w14:paraId="10482A94" w14:textId="487B5ED3" w:rsidR="00BB1620" w:rsidRDefault="00BB1620" w:rsidP="00BB1620">
      <w:pPr>
        <w:spacing w:after="120"/>
        <w:ind w:left="720" w:right="720"/>
        <w:rPr>
          <w:rFonts w:ascii="Calibri" w:hAnsi="Calibri" w:cs="Calibri"/>
        </w:rPr>
      </w:pPr>
      <w:r>
        <w:rPr>
          <w:rFonts w:ascii="Calibri" w:hAnsi="Calibri" w:cs="Calibri"/>
        </w:rPr>
        <w:t xml:space="preserve">A recent ICARE Fact Sheet on the next page explains more of the work being done in Jacksonville. All 28 DART affiliated organizations have robust issue development that is responsive to the needs identified in the congregational listening process. Their information is accessible using the contact information on the page at </w:t>
      </w:r>
      <w:hyperlink r:id="rId7" w:history="1">
        <w:r w:rsidRPr="00F25738">
          <w:rPr>
            <w:rStyle w:val="Hyperlink"/>
            <w:rFonts w:ascii="Calibri" w:hAnsi="Calibri" w:cs="Calibri"/>
          </w:rPr>
          <w:t>https://thedartcenter.org/where-we-work/</w:t>
        </w:r>
      </w:hyperlink>
      <w:r w:rsidRPr="00F25738">
        <w:rPr>
          <w:rFonts w:ascii="Calibri" w:hAnsi="Calibri" w:cs="Calibri"/>
        </w:rPr>
        <w:t>.</w:t>
      </w:r>
    </w:p>
    <w:p w14:paraId="2EA9742C" w14:textId="294989A4" w:rsidR="00BB1620" w:rsidRDefault="00BB1620" w:rsidP="00BB1620">
      <w:pPr>
        <w:spacing w:after="120"/>
        <w:ind w:right="720"/>
        <w:rPr>
          <w:rFonts w:ascii="Calibri" w:hAnsi="Calibri" w:cs="Calibri"/>
        </w:rPr>
      </w:pPr>
    </w:p>
    <w:p w14:paraId="1FDA63B5" w14:textId="105216AF" w:rsidR="00F25738" w:rsidRPr="000B735A" w:rsidRDefault="00F25738" w:rsidP="00BB1620">
      <w:pPr>
        <w:spacing w:after="160" w:line="278" w:lineRule="auto"/>
        <w:ind w:right="576"/>
        <w:rPr>
          <w:b/>
        </w:rPr>
      </w:pPr>
      <w:r>
        <w:rPr>
          <w:rFonts w:ascii="Calibri" w:hAnsi="Calibri" w:cs="Calibri"/>
        </w:rPr>
        <w:br w:type="page"/>
      </w:r>
      <w:r w:rsidRPr="000B735A">
        <w:rPr>
          <w:noProof/>
        </w:rPr>
        <w:lastRenderedPageBreak/>
        <w:drawing>
          <wp:anchor distT="0" distB="0" distL="114300" distR="114300" simplePos="0" relativeHeight="251659264" behindDoc="0" locked="0" layoutInCell="1" allowOverlap="1" wp14:anchorId="51FCF4A5" wp14:editId="3FF5B618">
            <wp:simplePos x="0" y="0"/>
            <wp:positionH relativeFrom="column">
              <wp:posOffset>0</wp:posOffset>
            </wp:positionH>
            <wp:positionV relativeFrom="paragraph">
              <wp:posOffset>-47625</wp:posOffset>
            </wp:positionV>
            <wp:extent cx="742950" cy="675640"/>
            <wp:effectExtent l="0" t="0" r="0" b="0"/>
            <wp:wrapSquare wrapText="bothSides"/>
            <wp:docPr id="2" name="Picture 2" descr="A group of people holding han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people holding hands&#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675640"/>
                    </a:xfrm>
                    <a:prstGeom prst="rect">
                      <a:avLst/>
                    </a:prstGeom>
                    <a:noFill/>
                  </pic:spPr>
                </pic:pic>
              </a:graphicData>
            </a:graphic>
            <wp14:sizeRelH relativeFrom="page">
              <wp14:pctWidth>0</wp14:pctWidth>
            </wp14:sizeRelH>
            <wp14:sizeRelV relativeFrom="page">
              <wp14:pctHeight>0</wp14:pctHeight>
            </wp14:sizeRelV>
          </wp:anchor>
        </w:drawing>
      </w:r>
      <w:r>
        <w:rPr>
          <w:b/>
        </w:rPr>
        <w:t>I</w:t>
      </w:r>
      <w:r w:rsidRPr="000B735A">
        <w:rPr>
          <w:b/>
        </w:rPr>
        <w:t>nterfaith Coalition for Action, Reconciliation and Empowerment (ICARE)</w:t>
      </w:r>
    </w:p>
    <w:p w14:paraId="182FEA27" w14:textId="43DCB9FE" w:rsidR="00F25738" w:rsidRPr="000B735A" w:rsidRDefault="00BB1620" w:rsidP="00F25738">
      <w:r w:rsidRPr="00BB1620">
        <w:rPr>
          <w:rFonts w:asciiTheme="minorHAnsi" w:hAnsiTheme="minorHAnsi" w:cstheme="minorHAnsi"/>
          <w:noProof/>
          <w:color w:val="000000"/>
          <w:sz w:val="22"/>
          <w:szCs w:val="22"/>
          <w:u w:val="single"/>
        </w:rPr>
        <w:drawing>
          <wp:anchor distT="0" distB="0" distL="114300" distR="114300" simplePos="0" relativeHeight="251660288" behindDoc="1" locked="0" layoutInCell="1" allowOverlap="1" wp14:anchorId="36A7EDBC" wp14:editId="226C2032">
            <wp:simplePos x="0" y="0"/>
            <wp:positionH relativeFrom="column">
              <wp:posOffset>4206875</wp:posOffset>
            </wp:positionH>
            <wp:positionV relativeFrom="paragraph">
              <wp:posOffset>123190</wp:posOffset>
            </wp:positionV>
            <wp:extent cx="2398395" cy="1587500"/>
            <wp:effectExtent l="0" t="0" r="1905" b="0"/>
            <wp:wrapTight wrapText="bothSides">
              <wp:wrapPolygon edited="0">
                <wp:start x="0" y="0"/>
                <wp:lineTo x="0" y="21427"/>
                <wp:lineTo x="21503" y="21427"/>
                <wp:lineTo x="21503" y="0"/>
                <wp:lineTo x="0" y="0"/>
              </wp:wrapPolygon>
            </wp:wrapTight>
            <wp:docPr id="1" name="Picture 1" descr="C:\Users\icarejax\AppData\Local\Microsoft\Windows\INetCache\Content.Word\DSC00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carejax\AppData\Local\Microsoft\Windows\INetCache\Content.Word\DSC0013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98395" cy="1587500"/>
                    </a:xfrm>
                    <a:prstGeom prst="rect">
                      <a:avLst/>
                    </a:prstGeom>
                    <a:noFill/>
                    <a:ln>
                      <a:noFill/>
                    </a:ln>
                  </pic:spPr>
                </pic:pic>
              </a:graphicData>
            </a:graphic>
            <wp14:sizeRelH relativeFrom="page">
              <wp14:pctWidth>0</wp14:pctWidth>
            </wp14:sizeRelH>
            <wp14:sizeRelV relativeFrom="page">
              <wp14:pctHeight>0</wp14:pctHeight>
            </wp14:sizeRelV>
          </wp:anchor>
        </w:drawing>
      </w:r>
      <w:r w:rsidR="00F25738" w:rsidRPr="000B735A">
        <w:t>2650 Park St, Jacksonville, FL 32204</w:t>
      </w:r>
    </w:p>
    <w:p w14:paraId="01369404" w14:textId="71874244" w:rsidR="00F25738" w:rsidRPr="00094030" w:rsidRDefault="00F25738" w:rsidP="00F25738">
      <w:pPr>
        <w:tabs>
          <w:tab w:val="left" w:pos="6165"/>
        </w:tabs>
        <w:rPr>
          <w:i/>
        </w:rPr>
      </w:pPr>
      <w:r w:rsidRPr="000B735A">
        <w:rPr>
          <w:i/>
        </w:rPr>
        <w:t>When we work together, great things happen!</w:t>
      </w:r>
    </w:p>
    <w:p w14:paraId="25D9199F" w14:textId="76D77CD4" w:rsidR="00F25738" w:rsidRPr="00BB1620" w:rsidRDefault="00F25738" w:rsidP="00F25738">
      <w:pPr>
        <w:spacing w:before="240" w:after="120"/>
        <w:rPr>
          <w:rFonts w:asciiTheme="minorHAnsi" w:hAnsiTheme="minorHAnsi" w:cstheme="minorHAnsi"/>
          <w:color w:val="000000"/>
          <w:sz w:val="22"/>
          <w:szCs w:val="22"/>
        </w:rPr>
      </w:pPr>
      <w:r w:rsidRPr="00BB1620">
        <w:rPr>
          <w:rFonts w:asciiTheme="minorHAnsi" w:hAnsiTheme="minorHAnsi" w:cstheme="minorHAnsi"/>
          <w:b/>
          <w:sz w:val="22"/>
          <w:szCs w:val="22"/>
        </w:rPr>
        <w:t xml:space="preserve">Our Background: </w:t>
      </w:r>
      <w:r w:rsidRPr="00BB1620">
        <w:rPr>
          <w:rFonts w:asciiTheme="minorHAnsi" w:hAnsiTheme="minorHAnsi" w:cstheme="minorHAnsi"/>
          <w:color w:val="000000"/>
          <w:sz w:val="22"/>
          <w:szCs w:val="22"/>
        </w:rPr>
        <w:t xml:space="preserve">ICARE is a congregation-based organization formed in 1997. Our 38 congregations represent 30,000 people from different faith, racial, and economic backgrounds across northeast Florida. We are a non-profit, nonpartisan organization that powerfully addresses community problems by holding public officials accountable. </w:t>
      </w:r>
    </w:p>
    <w:p w14:paraId="14B8BD23" w14:textId="77777777" w:rsidR="00F25738" w:rsidRPr="00BB1620" w:rsidRDefault="00F25738" w:rsidP="00F25738">
      <w:pPr>
        <w:spacing w:after="120"/>
        <w:contextualSpacing/>
        <w:rPr>
          <w:rFonts w:asciiTheme="minorHAnsi" w:hAnsiTheme="minorHAnsi" w:cstheme="minorHAnsi"/>
          <w:b/>
          <w:color w:val="000000"/>
          <w:sz w:val="22"/>
          <w:szCs w:val="22"/>
          <w:u w:val="single"/>
        </w:rPr>
      </w:pPr>
      <w:r w:rsidRPr="00BB1620">
        <w:rPr>
          <w:rFonts w:asciiTheme="minorHAnsi" w:hAnsiTheme="minorHAnsi" w:cstheme="minorHAnsi"/>
          <w:b/>
          <w:color w:val="000000"/>
          <w:sz w:val="22"/>
          <w:szCs w:val="22"/>
          <w:u w:val="single"/>
        </w:rPr>
        <w:t>Past Successes</w:t>
      </w:r>
    </w:p>
    <w:p w14:paraId="0E3C9490" w14:textId="77777777" w:rsidR="00F25738" w:rsidRPr="00BB1620" w:rsidRDefault="00F25738" w:rsidP="00F25738">
      <w:pPr>
        <w:pStyle w:val="ListParagraph"/>
        <w:numPr>
          <w:ilvl w:val="0"/>
          <w:numId w:val="8"/>
        </w:numPr>
        <w:spacing w:after="120" w:line="276" w:lineRule="auto"/>
        <w:rPr>
          <w:rFonts w:asciiTheme="minorHAnsi" w:hAnsiTheme="minorHAnsi" w:cstheme="minorHAnsi"/>
          <w:sz w:val="22"/>
          <w:szCs w:val="22"/>
        </w:rPr>
      </w:pPr>
      <w:r w:rsidRPr="00BB1620">
        <w:rPr>
          <w:rFonts w:asciiTheme="minorHAnsi" w:hAnsiTheme="minorHAnsi" w:cstheme="minorHAnsi"/>
          <w:b/>
          <w:color w:val="000000"/>
          <w:sz w:val="22"/>
          <w:szCs w:val="22"/>
        </w:rPr>
        <w:t>Youth Arrest:</w:t>
      </w:r>
      <w:r w:rsidRPr="00BB1620">
        <w:rPr>
          <w:rFonts w:asciiTheme="minorHAnsi" w:hAnsiTheme="minorHAnsi" w:cstheme="minorHAnsi"/>
          <w:color w:val="000000"/>
          <w:sz w:val="22"/>
          <w:szCs w:val="22"/>
        </w:rPr>
        <w:t xml:space="preserve"> ICARE </w:t>
      </w:r>
      <w:r w:rsidRPr="00BB1620">
        <w:rPr>
          <w:rFonts w:asciiTheme="minorHAnsi" w:hAnsiTheme="minorHAnsi" w:cstheme="minorHAnsi"/>
          <w:sz w:val="22"/>
          <w:szCs w:val="22"/>
        </w:rPr>
        <w:t xml:space="preserve">got </w:t>
      </w:r>
      <w:r w:rsidRPr="00BB1620">
        <w:rPr>
          <w:rFonts w:asciiTheme="minorHAnsi" w:hAnsiTheme="minorHAnsi" w:cstheme="minorHAnsi"/>
          <w:color w:val="000000"/>
          <w:sz w:val="22"/>
          <w:szCs w:val="22"/>
        </w:rPr>
        <w:t xml:space="preserve">former Sheriff Mike Williams and State Attorney Melissa Nelson to use civil citations for minor, nonviolent misdemeanors like stealing a soda. Civil citations hold youth accountable without branding them with a permanent arrest record. </w:t>
      </w:r>
      <w:r w:rsidRPr="00BB1620">
        <w:rPr>
          <w:rFonts w:asciiTheme="minorHAnsi" w:hAnsiTheme="minorHAnsi" w:cstheme="minorHAnsi"/>
          <w:sz w:val="22"/>
          <w:szCs w:val="22"/>
        </w:rPr>
        <w:t xml:space="preserve">This reduced youth arrest, saving our county $2.2 million each year. Many of the youth go to the Neighborhood Accountability Boards, another program ICARE got started. 97% of the youth who complete that program do not reoffend. </w:t>
      </w:r>
    </w:p>
    <w:p w14:paraId="451C13EB" w14:textId="77777777" w:rsidR="00F25738" w:rsidRPr="00BB1620" w:rsidRDefault="00F25738" w:rsidP="00F25738">
      <w:pPr>
        <w:pStyle w:val="ListParagraph"/>
        <w:numPr>
          <w:ilvl w:val="0"/>
          <w:numId w:val="8"/>
        </w:numPr>
        <w:spacing w:after="120" w:line="276" w:lineRule="auto"/>
        <w:rPr>
          <w:rFonts w:asciiTheme="minorHAnsi" w:hAnsiTheme="minorHAnsi" w:cstheme="minorHAnsi"/>
          <w:sz w:val="22"/>
          <w:szCs w:val="22"/>
        </w:rPr>
      </w:pPr>
      <w:r w:rsidRPr="00BB1620">
        <w:rPr>
          <w:rFonts w:asciiTheme="minorHAnsi" w:hAnsiTheme="minorHAnsi" w:cstheme="minorHAnsi"/>
          <w:b/>
          <w:color w:val="000000"/>
          <w:sz w:val="22"/>
          <w:szCs w:val="22"/>
        </w:rPr>
        <w:t xml:space="preserve">Flooding: </w:t>
      </w:r>
      <w:r w:rsidRPr="00BB1620">
        <w:rPr>
          <w:rFonts w:asciiTheme="minorHAnsi" w:hAnsiTheme="minorHAnsi" w:cstheme="minorHAnsi"/>
          <w:sz w:val="22"/>
          <w:szCs w:val="22"/>
          <w:shd w:val="clear" w:color="auto" w:fill="FFFFFF"/>
        </w:rPr>
        <w:t xml:space="preserve">ICARE pressed city leaders to complete a Flood Vulnerability Assessment to </w:t>
      </w:r>
      <w:r w:rsidRPr="00BB1620">
        <w:rPr>
          <w:rFonts w:asciiTheme="minorHAnsi" w:hAnsiTheme="minorHAnsi" w:cstheme="minorHAnsi"/>
          <w:sz w:val="22"/>
          <w:szCs w:val="22"/>
        </w:rPr>
        <w:t>address flooding. Because of this effort, Jacksonville is eligible for at least $100 million each year. The assessment was published in October 2023 and the Chief Resiliency Officer, Anne Coglianese, gave a report at our Nehemiah Assembly on April 15, 2024.</w:t>
      </w:r>
    </w:p>
    <w:p w14:paraId="6134F805" w14:textId="77777777" w:rsidR="00F25738" w:rsidRPr="00BB1620" w:rsidRDefault="00F25738" w:rsidP="00F25738">
      <w:pPr>
        <w:pStyle w:val="ListParagraph"/>
        <w:numPr>
          <w:ilvl w:val="0"/>
          <w:numId w:val="8"/>
        </w:numPr>
        <w:spacing w:after="120" w:line="276" w:lineRule="auto"/>
        <w:rPr>
          <w:rFonts w:asciiTheme="minorHAnsi" w:hAnsiTheme="minorHAnsi" w:cstheme="minorHAnsi"/>
          <w:sz w:val="22"/>
          <w:szCs w:val="22"/>
        </w:rPr>
      </w:pPr>
      <w:r w:rsidRPr="00BB1620">
        <w:rPr>
          <w:rFonts w:asciiTheme="minorHAnsi" w:hAnsiTheme="minorHAnsi" w:cstheme="minorHAnsi"/>
          <w:b/>
          <w:color w:val="000000"/>
          <w:sz w:val="22"/>
          <w:szCs w:val="22"/>
        </w:rPr>
        <w:t xml:space="preserve">Access to Mental Health Services: </w:t>
      </w:r>
      <w:r w:rsidRPr="00BB1620">
        <w:rPr>
          <w:rFonts w:asciiTheme="minorHAnsi" w:hAnsiTheme="minorHAnsi" w:cstheme="minorHAnsi"/>
          <w:color w:val="000000"/>
          <w:sz w:val="22"/>
          <w:szCs w:val="22"/>
        </w:rPr>
        <w:t>ICARE reduced the wait time for mental health services. At the Mental Health Resource Center, 50 more people each month are gaining access to mental health services because of the Open Access Program.</w:t>
      </w:r>
    </w:p>
    <w:p w14:paraId="481BD1A6" w14:textId="77777777" w:rsidR="00F25738" w:rsidRPr="00BB1620" w:rsidRDefault="00F25738" w:rsidP="00F25738">
      <w:pPr>
        <w:pStyle w:val="ListParagraph"/>
        <w:numPr>
          <w:ilvl w:val="0"/>
          <w:numId w:val="8"/>
        </w:numPr>
        <w:spacing w:after="120" w:line="276" w:lineRule="auto"/>
        <w:rPr>
          <w:rFonts w:asciiTheme="minorHAnsi" w:hAnsiTheme="minorHAnsi" w:cstheme="minorHAnsi"/>
          <w:sz w:val="22"/>
          <w:szCs w:val="22"/>
        </w:rPr>
      </w:pPr>
      <w:r w:rsidRPr="00BB1620">
        <w:rPr>
          <w:rFonts w:asciiTheme="minorHAnsi" w:hAnsiTheme="minorHAnsi" w:cstheme="minorHAnsi"/>
          <w:b/>
          <w:color w:val="000000"/>
          <w:sz w:val="22"/>
          <w:szCs w:val="22"/>
        </w:rPr>
        <w:t>Re-Entry Services:</w:t>
      </w:r>
      <w:r w:rsidRPr="00BB1620">
        <w:rPr>
          <w:rFonts w:asciiTheme="minorHAnsi" w:hAnsiTheme="minorHAnsi" w:cstheme="minorHAnsi"/>
          <w:color w:val="000000"/>
          <w:sz w:val="22"/>
          <w:szCs w:val="22"/>
        </w:rPr>
        <w:t xml:space="preserve"> ICARE </w:t>
      </w:r>
      <w:r w:rsidRPr="00BB1620">
        <w:rPr>
          <w:rFonts w:asciiTheme="minorHAnsi" w:hAnsiTheme="minorHAnsi" w:cstheme="minorHAnsi"/>
          <w:sz w:val="22"/>
          <w:szCs w:val="22"/>
        </w:rPr>
        <w:t>got</w:t>
      </w:r>
      <w:r w:rsidRPr="00BB1620">
        <w:rPr>
          <w:rFonts w:asciiTheme="minorHAnsi" w:hAnsiTheme="minorHAnsi" w:cstheme="minorHAnsi"/>
          <w:color w:val="000000"/>
          <w:sz w:val="22"/>
          <w:szCs w:val="22"/>
        </w:rPr>
        <w:t xml:space="preserve"> our former Sheriff to increase the budget of the Jacksonville Re-Entry Center to $1 million dollars so they can offer better resources. Their programs</w:t>
      </w:r>
      <w:r w:rsidRPr="00BB1620">
        <w:rPr>
          <w:rFonts w:asciiTheme="minorHAnsi" w:hAnsiTheme="minorHAnsi" w:cstheme="minorHAnsi"/>
          <w:sz w:val="22"/>
          <w:szCs w:val="22"/>
        </w:rPr>
        <w:t xml:space="preserve"> lower</w:t>
      </w:r>
      <w:r w:rsidRPr="00BB1620">
        <w:rPr>
          <w:rFonts w:asciiTheme="minorHAnsi" w:hAnsiTheme="minorHAnsi" w:cstheme="minorHAnsi"/>
          <w:color w:val="000000"/>
          <w:sz w:val="22"/>
          <w:szCs w:val="22"/>
        </w:rPr>
        <w:t xml:space="preserve"> the rate of people who reoffend after release. </w:t>
      </w:r>
    </w:p>
    <w:p w14:paraId="6E46B47A" w14:textId="77777777" w:rsidR="00F25738" w:rsidRPr="00BB1620" w:rsidRDefault="00F25738" w:rsidP="00F25738">
      <w:pPr>
        <w:pStyle w:val="ListParagraph"/>
        <w:numPr>
          <w:ilvl w:val="0"/>
          <w:numId w:val="8"/>
        </w:numPr>
        <w:spacing w:after="120" w:line="276" w:lineRule="auto"/>
        <w:rPr>
          <w:rFonts w:asciiTheme="minorHAnsi" w:hAnsiTheme="minorHAnsi" w:cstheme="minorHAnsi"/>
          <w:sz w:val="22"/>
          <w:szCs w:val="22"/>
        </w:rPr>
      </w:pPr>
      <w:r w:rsidRPr="00BB1620">
        <w:rPr>
          <w:rFonts w:asciiTheme="minorHAnsi" w:hAnsiTheme="minorHAnsi" w:cstheme="minorHAnsi"/>
          <w:b/>
          <w:color w:val="000000"/>
          <w:sz w:val="22"/>
          <w:szCs w:val="22"/>
        </w:rPr>
        <w:t>Data and Transparency:</w:t>
      </w:r>
      <w:r w:rsidRPr="00BB1620">
        <w:rPr>
          <w:rFonts w:asciiTheme="minorHAnsi" w:hAnsiTheme="minorHAnsi" w:cstheme="minorHAnsi"/>
          <w:color w:val="000000"/>
          <w:sz w:val="22"/>
          <w:szCs w:val="22"/>
        </w:rPr>
        <w:t xml:space="preserve"> ICARE</w:t>
      </w:r>
      <w:r w:rsidRPr="00BB1620">
        <w:rPr>
          <w:rFonts w:asciiTheme="minorHAnsi" w:hAnsiTheme="minorHAnsi" w:cstheme="minorHAnsi"/>
          <w:sz w:val="22"/>
          <w:szCs w:val="22"/>
        </w:rPr>
        <w:t xml:space="preserve"> bolstered </w:t>
      </w:r>
      <w:r w:rsidRPr="00BB1620">
        <w:rPr>
          <w:rFonts w:asciiTheme="minorHAnsi" w:hAnsiTheme="minorHAnsi" w:cstheme="minorHAnsi"/>
          <w:color w:val="000000"/>
          <w:sz w:val="22"/>
          <w:szCs w:val="22"/>
        </w:rPr>
        <w:t>our former Sheriff and State Attorney Nelson</w:t>
      </w:r>
      <w:r w:rsidRPr="00BB1620">
        <w:rPr>
          <w:rFonts w:asciiTheme="minorHAnsi" w:hAnsiTheme="minorHAnsi" w:cstheme="minorHAnsi"/>
          <w:sz w:val="22"/>
          <w:szCs w:val="22"/>
        </w:rPr>
        <w:t xml:space="preserve"> to become</w:t>
      </w:r>
      <w:r w:rsidRPr="00BB1620">
        <w:rPr>
          <w:rFonts w:asciiTheme="minorHAnsi" w:hAnsiTheme="minorHAnsi" w:cstheme="minorHAnsi"/>
          <w:color w:val="000000"/>
          <w:sz w:val="22"/>
          <w:szCs w:val="22"/>
        </w:rPr>
        <w:t xml:space="preserve"> national leaders in transparency by pushing </w:t>
      </w:r>
      <w:r w:rsidRPr="00BB1620">
        <w:rPr>
          <w:rFonts w:asciiTheme="minorHAnsi" w:hAnsiTheme="minorHAnsi" w:cstheme="minorHAnsi"/>
          <w:sz w:val="22"/>
          <w:szCs w:val="22"/>
        </w:rPr>
        <w:t xml:space="preserve">them to </w:t>
      </w:r>
      <w:r w:rsidRPr="00BB1620">
        <w:rPr>
          <w:rFonts w:asciiTheme="minorHAnsi" w:hAnsiTheme="minorHAnsi" w:cstheme="minorHAnsi"/>
          <w:color w:val="000000"/>
          <w:sz w:val="22"/>
          <w:szCs w:val="22"/>
        </w:rPr>
        <w:t>shar</w:t>
      </w:r>
      <w:r w:rsidRPr="00BB1620">
        <w:rPr>
          <w:rFonts w:asciiTheme="minorHAnsi" w:hAnsiTheme="minorHAnsi" w:cstheme="minorHAnsi"/>
          <w:sz w:val="22"/>
          <w:szCs w:val="22"/>
        </w:rPr>
        <w:t xml:space="preserve">e </w:t>
      </w:r>
      <w:r w:rsidRPr="00BB1620">
        <w:rPr>
          <w:rFonts w:asciiTheme="minorHAnsi" w:hAnsiTheme="minorHAnsi" w:cstheme="minorHAnsi"/>
          <w:color w:val="000000"/>
          <w:sz w:val="22"/>
          <w:szCs w:val="22"/>
        </w:rPr>
        <w:t>important data with the public. These officials now report prosecution statistics, homicides, use of force policies and more on their websites.</w:t>
      </w:r>
    </w:p>
    <w:p w14:paraId="2986B118" w14:textId="77777777" w:rsidR="00F25738" w:rsidRPr="00BB1620" w:rsidRDefault="00F25738" w:rsidP="00F25738">
      <w:pPr>
        <w:pStyle w:val="ListParagraph"/>
        <w:numPr>
          <w:ilvl w:val="0"/>
          <w:numId w:val="8"/>
        </w:numPr>
        <w:spacing w:after="120" w:line="276" w:lineRule="auto"/>
        <w:rPr>
          <w:rFonts w:asciiTheme="minorHAnsi" w:hAnsiTheme="minorHAnsi" w:cstheme="minorHAnsi"/>
          <w:sz w:val="22"/>
          <w:szCs w:val="22"/>
        </w:rPr>
      </w:pPr>
      <w:r w:rsidRPr="00BB1620">
        <w:rPr>
          <w:rFonts w:asciiTheme="minorHAnsi" w:hAnsiTheme="minorHAnsi" w:cstheme="minorHAnsi"/>
          <w:b/>
          <w:sz w:val="22"/>
          <w:szCs w:val="22"/>
        </w:rPr>
        <w:t>School Discipline:</w:t>
      </w:r>
      <w:r w:rsidRPr="00BB1620">
        <w:rPr>
          <w:rFonts w:asciiTheme="minorHAnsi" w:hAnsiTheme="minorHAnsi" w:cstheme="minorHAnsi"/>
          <w:sz w:val="22"/>
          <w:szCs w:val="22"/>
        </w:rPr>
        <w:t xml:space="preserve"> ICARE got Duval Superintendent to increase the use of restorative practices from 9% to 41%. </w:t>
      </w:r>
      <w:r w:rsidRPr="00BB1620">
        <w:rPr>
          <w:rFonts w:cstheme="minorHAnsi"/>
          <w:sz w:val="22"/>
          <w:szCs w:val="22"/>
          <w:highlight w:val="white"/>
        </w:rPr>
        <w:t>Out of school suspensions were cut in more than half – we went from 9,000 to 4,000.</w:t>
      </w:r>
    </w:p>
    <w:p w14:paraId="2F44BA77" w14:textId="77777777" w:rsidR="00F25738" w:rsidRPr="00BB1620" w:rsidRDefault="00F25738" w:rsidP="00F25738">
      <w:pPr>
        <w:pStyle w:val="ListParagraph"/>
        <w:spacing w:after="120"/>
        <w:ind w:left="450"/>
        <w:rPr>
          <w:rFonts w:asciiTheme="minorHAnsi" w:hAnsiTheme="minorHAnsi" w:cstheme="minorHAnsi"/>
          <w:sz w:val="22"/>
          <w:szCs w:val="22"/>
        </w:rPr>
      </w:pPr>
    </w:p>
    <w:p w14:paraId="7AB22B69" w14:textId="77777777" w:rsidR="00F25738" w:rsidRPr="00BB1620" w:rsidRDefault="00F25738" w:rsidP="00F25738">
      <w:pPr>
        <w:rPr>
          <w:rFonts w:asciiTheme="minorHAnsi" w:hAnsiTheme="minorHAnsi" w:cstheme="minorHAnsi"/>
          <w:sz w:val="22"/>
          <w:szCs w:val="22"/>
          <w:u w:val="single"/>
        </w:rPr>
      </w:pPr>
      <w:r w:rsidRPr="00BB1620">
        <w:rPr>
          <w:noProof/>
          <w:sz w:val="22"/>
          <w:szCs w:val="22"/>
        </w:rPr>
        <w:drawing>
          <wp:anchor distT="0" distB="0" distL="114300" distR="114300" simplePos="0" relativeHeight="251661312" behindDoc="0" locked="0" layoutInCell="1" allowOverlap="1" wp14:anchorId="46871532" wp14:editId="5057852B">
            <wp:simplePos x="0" y="0"/>
            <wp:positionH relativeFrom="column">
              <wp:posOffset>0</wp:posOffset>
            </wp:positionH>
            <wp:positionV relativeFrom="paragraph">
              <wp:align>center</wp:align>
            </wp:positionV>
            <wp:extent cx="2512695" cy="1670050"/>
            <wp:effectExtent l="0" t="0" r="1905" b="6350"/>
            <wp:wrapSquare wrapText="bothSides"/>
            <wp:docPr id="601347725" name="Picture 2" descr="A group of people wearing face masks&#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1347725" name="Picture 2" descr="A group of people wearing face masks&#10;&#10;AI-generated content may be incorrect."/>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12695" cy="1670050"/>
                    </a:xfrm>
                    <a:prstGeom prst="rect">
                      <a:avLst/>
                    </a:prstGeom>
                    <a:noFill/>
                  </pic:spPr>
                </pic:pic>
              </a:graphicData>
            </a:graphic>
            <wp14:sizeRelH relativeFrom="page">
              <wp14:pctWidth>0</wp14:pctWidth>
            </wp14:sizeRelH>
            <wp14:sizeRelV relativeFrom="page">
              <wp14:pctHeight>0</wp14:pctHeight>
            </wp14:sizeRelV>
          </wp:anchor>
        </w:drawing>
      </w:r>
      <w:r w:rsidRPr="00BB1620">
        <w:rPr>
          <w:rFonts w:asciiTheme="minorHAnsi" w:hAnsiTheme="minorHAnsi" w:cstheme="minorHAnsi"/>
          <w:sz w:val="22"/>
          <w:szCs w:val="22"/>
          <w:u w:val="single"/>
        </w:rPr>
        <w:t>Current Areas of Focus</w:t>
      </w:r>
    </w:p>
    <w:p w14:paraId="20386697" w14:textId="77777777" w:rsidR="00F25738" w:rsidRPr="00BB1620" w:rsidRDefault="00F25738" w:rsidP="00F25738">
      <w:pPr>
        <w:spacing w:after="120"/>
        <w:rPr>
          <w:rFonts w:asciiTheme="minorHAnsi" w:hAnsiTheme="minorHAnsi" w:cstheme="minorHAnsi"/>
          <w:sz w:val="22"/>
          <w:szCs w:val="22"/>
        </w:rPr>
      </w:pPr>
      <w:r w:rsidRPr="00BB1620">
        <w:rPr>
          <w:rFonts w:asciiTheme="minorHAnsi" w:hAnsiTheme="minorHAnsi" w:cstheme="minorHAnsi"/>
          <w:sz w:val="22"/>
          <w:szCs w:val="22"/>
        </w:rPr>
        <w:t xml:space="preserve">We are working to reduce homicides with a nonpartisan, evidence-based solution called Group Violence Intervention. We are also working to expand civil citations to adults. In other Florida communities, civil citations have been less expensive and better at holding adults accountable. Adults who receive a civil citation </w:t>
      </w:r>
      <w:proofErr w:type="gramStart"/>
      <w:r w:rsidRPr="00BB1620">
        <w:rPr>
          <w:rFonts w:asciiTheme="minorHAnsi" w:hAnsiTheme="minorHAnsi" w:cstheme="minorHAnsi"/>
          <w:sz w:val="22"/>
          <w:szCs w:val="22"/>
        </w:rPr>
        <w:t>have to</w:t>
      </w:r>
      <w:proofErr w:type="gramEnd"/>
      <w:r w:rsidRPr="00BB1620">
        <w:rPr>
          <w:rFonts w:asciiTheme="minorHAnsi" w:hAnsiTheme="minorHAnsi" w:cstheme="minorHAnsi"/>
          <w:sz w:val="22"/>
          <w:szCs w:val="22"/>
        </w:rPr>
        <w:t xml:space="preserve"> complete a program </w:t>
      </w:r>
      <w:proofErr w:type="gramStart"/>
      <w:r w:rsidRPr="00BB1620">
        <w:rPr>
          <w:rFonts w:asciiTheme="minorHAnsi" w:hAnsiTheme="minorHAnsi" w:cstheme="minorHAnsi"/>
          <w:sz w:val="22"/>
          <w:szCs w:val="22"/>
        </w:rPr>
        <w:t>in order to</w:t>
      </w:r>
      <w:proofErr w:type="gramEnd"/>
      <w:r w:rsidRPr="00BB1620">
        <w:rPr>
          <w:rFonts w:asciiTheme="minorHAnsi" w:hAnsiTheme="minorHAnsi" w:cstheme="minorHAnsi"/>
          <w:sz w:val="22"/>
          <w:szCs w:val="22"/>
        </w:rPr>
        <w:t xml:space="preserve"> avoid facing a criminal record. They are less likely to reoffend. At our Nehemiah Assembly on April 17, </w:t>
      </w:r>
      <w:proofErr w:type="gramStart"/>
      <w:r w:rsidRPr="00BB1620">
        <w:rPr>
          <w:rFonts w:asciiTheme="minorHAnsi" w:hAnsiTheme="minorHAnsi" w:cstheme="minorHAnsi"/>
          <w:sz w:val="22"/>
          <w:szCs w:val="22"/>
        </w:rPr>
        <w:t>2023</w:t>
      </w:r>
      <w:proofErr w:type="gramEnd"/>
      <w:r w:rsidRPr="00BB1620">
        <w:rPr>
          <w:rFonts w:asciiTheme="minorHAnsi" w:hAnsiTheme="minorHAnsi" w:cstheme="minorHAnsi"/>
          <w:sz w:val="22"/>
          <w:szCs w:val="22"/>
        </w:rPr>
        <w:t xml:space="preserve"> Sheriff TK Waters committed to assign his 911 coordinator to the task force of a new, 24/7 mental health crisis hotline called 988. He also committed to visit Miami to learn more about the Criminal Mental Health Project, which has successfully diverted thousands of people with mental illness from jail and saved their county millions of dollars. </w:t>
      </w:r>
    </w:p>
    <w:p w14:paraId="2EC463AE" w14:textId="77777777" w:rsidR="00F25738" w:rsidRPr="00BB1620" w:rsidRDefault="00F25738" w:rsidP="00F25738">
      <w:pPr>
        <w:spacing w:after="120"/>
        <w:rPr>
          <w:rFonts w:asciiTheme="minorHAnsi" w:hAnsiTheme="minorHAnsi" w:cstheme="minorHAnsi"/>
          <w:sz w:val="22"/>
          <w:szCs w:val="22"/>
        </w:rPr>
      </w:pPr>
    </w:p>
    <w:p w14:paraId="001687DB" w14:textId="05D80B2F" w:rsidR="00F25738" w:rsidRPr="00BB1620" w:rsidRDefault="00F25738" w:rsidP="00BB1620">
      <w:pPr>
        <w:pStyle w:val="Footer"/>
        <w:jc w:val="center"/>
        <w:rPr>
          <w:rFonts w:cs="Calibri"/>
        </w:rPr>
      </w:pPr>
      <w:r w:rsidRPr="00BB1620">
        <w:t xml:space="preserve">Contact us at </w:t>
      </w:r>
      <w:hyperlink r:id="rId11" w:history="1">
        <w:r w:rsidRPr="00BB1620">
          <w:rPr>
            <w:rStyle w:val="Hyperlink"/>
          </w:rPr>
          <w:t>icarejax@gmail.com</w:t>
        </w:r>
      </w:hyperlink>
      <w:r w:rsidRPr="00BB1620">
        <w:t xml:space="preserve"> or by calling 904-388-9181. Follow us on Facebook: </w:t>
      </w:r>
      <w:hyperlink r:id="rId12" w:history="1">
        <w:r w:rsidRPr="00BB1620">
          <w:rPr>
            <w:rStyle w:val="Hyperlink"/>
          </w:rPr>
          <w:t>https://www.facebook.com/icarejacksonville</w:t>
        </w:r>
      </w:hyperlink>
    </w:p>
    <w:sectPr w:rsidR="00F25738" w:rsidRPr="00BB1620" w:rsidSect="00BB162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64C88"/>
    <w:multiLevelType w:val="multilevel"/>
    <w:tmpl w:val="071E8B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687B15"/>
    <w:multiLevelType w:val="multilevel"/>
    <w:tmpl w:val="514EA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FB319B"/>
    <w:multiLevelType w:val="hybridMultilevel"/>
    <w:tmpl w:val="A0D0D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5E5681"/>
    <w:multiLevelType w:val="hybridMultilevel"/>
    <w:tmpl w:val="D3B07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2D630E"/>
    <w:multiLevelType w:val="hybridMultilevel"/>
    <w:tmpl w:val="CDFA7FD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 w15:restartNumberingAfterBreak="0">
    <w:nsid w:val="6DD25684"/>
    <w:multiLevelType w:val="multilevel"/>
    <w:tmpl w:val="ACD03EF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4D55A3"/>
    <w:multiLevelType w:val="hybridMultilevel"/>
    <w:tmpl w:val="27D43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4D27F7"/>
    <w:multiLevelType w:val="hybridMultilevel"/>
    <w:tmpl w:val="ECBA3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3588994">
    <w:abstractNumId w:val="3"/>
  </w:num>
  <w:num w:numId="2" w16cid:durableId="429357678">
    <w:abstractNumId w:val="7"/>
  </w:num>
  <w:num w:numId="3" w16cid:durableId="1239167115">
    <w:abstractNumId w:val="6"/>
  </w:num>
  <w:num w:numId="4" w16cid:durableId="96416286">
    <w:abstractNumId w:val="5"/>
  </w:num>
  <w:num w:numId="5" w16cid:durableId="1410349959">
    <w:abstractNumId w:val="1"/>
  </w:num>
  <w:num w:numId="6" w16cid:durableId="365063072">
    <w:abstractNumId w:val="2"/>
  </w:num>
  <w:num w:numId="7" w16cid:durableId="935946526">
    <w:abstractNumId w:val="0"/>
  </w:num>
  <w:num w:numId="8" w16cid:durableId="10986746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F8E"/>
    <w:rsid w:val="00012AE1"/>
    <w:rsid w:val="00014962"/>
    <w:rsid w:val="000B1CDA"/>
    <w:rsid w:val="000C20D9"/>
    <w:rsid w:val="00102141"/>
    <w:rsid w:val="0010587F"/>
    <w:rsid w:val="0029067B"/>
    <w:rsid w:val="004574AD"/>
    <w:rsid w:val="00484076"/>
    <w:rsid w:val="00553D97"/>
    <w:rsid w:val="005F3461"/>
    <w:rsid w:val="006D715D"/>
    <w:rsid w:val="00726EAF"/>
    <w:rsid w:val="00792734"/>
    <w:rsid w:val="00887A1F"/>
    <w:rsid w:val="008F5F8E"/>
    <w:rsid w:val="009A23B8"/>
    <w:rsid w:val="00AD45F0"/>
    <w:rsid w:val="00AE1944"/>
    <w:rsid w:val="00B11941"/>
    <w:rsid w:val="00BB1620"/>
    <w:rsid w:val="00BF6799"/>
    <w:rsid w:val="00C91472"/>
    <w:rsid w:val="00D015E1"/>
    <w:rsid w:val="00D24CDF"/>
    <w:rsid w:val="00D34724"/>
    <w:rsid w:val="00DC0BF7"/>
    <w:rsid w:val="00F25738"/>
    <w:rsid w:val="00F738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DB7E5E8"/>
  <w15:chartTrackingRefBased/>
  <w15:docId w15:val="{C81CB3F1-6B32-C74A-9C8B-220CE8512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EAF"/>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8F5F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F5F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F5F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5F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5F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5F8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5F8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5F8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5F8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5F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F5F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F5F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5F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5F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5F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5F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5F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5F8E"/>
    <w:rPr>
      <w:rFonts w:eastAsiaTheme="majorEastAsia" w:cstheme="majorBidi"/>
      <w:color w:val="272727" w:themeColor="text1" w:themeTint="D8"/>
    </w:rPr>
  </w:style>
  <w:style w:type="paragraph" w:styleId="Title">
    <w:name w:val="Title"/>
    <w:basedOn w:val="Normal"/>
    <w:next w:val="Normal"/>
    <w:link w:val="TitleChar"/>
    <w:uiPriority w:val="10"/>
    <w:qFormat/>
    <w:rsid w:val="008F5F8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5F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5F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5F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5F8E"/>
    <w:pPr>
      <w:spacing w:before="160"/>
      <w:jc w:val="center"/>
    </w:pPr>
    <w:rPr>
      <w:i/>
      <w:iCs/>
      <w:color w:val="404040" w:themeColor="text1" w:themeTint="BF"/>
    </w:rPr>
  </w:style>
  <w:style w:type="character" w:customStyle="1" w:styleId="QuoteChar">
    <w:name w:val="Quote Char"/>
    <w:basedOn w:val="DefaultParagraphFont"/>
    <w:link w:val="Quote"/>
    <w:uiPriority w:val="29"/>
    <w:rsid w:val="008F5F8E"/>
    <w:rPr>
      <w:i/>
      <w:iCs/>
      <w:color w:val="404040" w:themeColor="text1" w:themeTint="BF"/>
    </w:rPr>
  </w:style>
  <w:style w:type="paragraph" w:styleId="ListParagraph">
    <w:name w:val="List Paragraph"/>
    <w:basedOn w:val="Normal"/>
    <w:uiPriority w:val="34"/>
    <w:qFormat/>
    <w:rsid w:val="008F5F8E"/>
    <w:pPr>
      <w:ind w:left="720"/>
      <w:contextualSpacing/>
    </w:pPr>
  </w:style>
  <w:style w:type="character" w:styleId="IntenseEmphasis">
    <w:name w:val="Intense Emphasis"/>
    <w:basedOn w:val="DefaultParagraphFont"/>
    <w:uiPriority w:val="21"/>
    <w:qFormat/>
    <w:rsid w:val="008F5F8E"/>
    <w:rPr>
      <w:i/>
      <w:iCs/>
      <w:color w:val="0F4761" w:themeColor="accent1" w:themeShade="BF"/>
    </w:rPr>
  </w:style>
  <w:style w:type="paragraph" w:styleId="IntenseQuote">
    <w:name w:val="Intense Quote"/>
    <w:basedOn w:val="Normal"/>
    <w:next w:val="Normal"/>
    <w:link w:val="IntenseQuoteChar"/>
    <w:uiPriority w:val="30"/>
    <w:qFormat/>
    <w:rsid w:val="008F5F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5F8E"/>
    <w:rPr>
      <w:i/>
      <w:iCs/>
      <w:color w:val="0F4761" w:themeColor="accent1" w:themeShade="BF"/>
    </w:rPr>
  </w:style>
  <w:style w:type="character" w:styleId="IntenseReference">
    <w:name w:val="Intense Reference"/>
    <w:basedOn w:val="DefaultParagraphFont"/>
    <w:uiPriority w:val="32"/>
    <w:qFormat/>
    <w:rsid w:val="008F5F8E"/>
    <w:rPr>
      <w:b/>
      <w:bCs/>
      <w:smallCaps/>
      <w:color w:val="0F4761" w:themeColor="accent1" w:themeShade="BF"/>
      <w:spacing w:val="5"/>
    </w:rPr>
  </w:style>
  <w:style w:type="paragraph" w:customStyle="1" w:styleId="break-words">
    <w:name w:val="break-words"/>
    <w:basedOn w:val="Normal"/>
    <w:rsid w:val="008F5F8E"/>
    <w:pPr>
      <w:spacing w:before="100" w:beforeAutospacing="1" w:after="100" w:afterAutospacing="1"/>
    </w:pPr>
  </w:style>
  <w:style w:type="character" w:customStyle="1" w:styleId="link-without-visited-state">
    <w:name w:val="link-without-visited-state"/>
    <w:basedOn w:val="DefaultParagraphFont"/>
    <w:rsid w:val="008F5F8E"/>
  </w:style>
  <w:style w:type="character" w:customStyle="1" w:styleId="apple-converted-space">
    <w:name w:val="apple-converted-space"/>
    <w:basedOn w:val="DefaultParagraphFont"/>
    <w:rsid w:val="004574AD"/>
  </w:style>
  <w:style w:type="paragraph" w:customStyle="1" w:styleId="org-top-card-summarytagline">
    <w:name w:val="org-top-card-summary__tagline"/>
    <w:basedOn w:val="Normal"/>
    <w:rsid w:val="004574AD"/>
    <w:pPr>
      <w:spacing w:before="100" w:beforeAutospacing="1" w:after="100" w:afterAutospacing="1"/>
    </w:pPr>
  </w:style>
  <w:style w:type="character" w:styleId="Hyperlink">
    <w:name w:val="Hyperlink"/>
    <w:basedOn w:val="DefaultParagraphFont"/>
    <w:uiPriority w:val="99"/>
    <w:unhideWhenUsed/>
    <w:rsid w:val="004574AD"/>
    <w:rPr>
      <w:color w:val="467886" w:themeColor="hyperlink"/>
      <w:u w:val="single"/>
    </w:rPr>
  </w:style>
  <w:style w:type="character" w:styleId="UnresolvedMention">
    <w:name w:val="Unresolved Mention"/>
    <w:basedOn w:val="DefaultParagraphFont"/>
    <w:uiPriority w:val="99"/>
    <w:semiHidden/>
    <w:unhideWhenUsed/>
    <w:rsid w:val="004574AD"/>
    <w:rPr>
      <w:color w:val="605E5C"/>
      <w:shd w:val="clear" w:color="auto" w:fill="E1DFDD"/>
    </w:rPr>
  </w:style>
  <w:style w:type="character" w:styleId="FollowedHyperlink">
    <w:name w:val="FollowedHyperlink"/>
    <w:basedOn w:val="DefaultParagraphFont"/>
    <w:uiPriority w:val="99"/>
    <w:semiHidden/>
    <w:unhideWhenUsed/>
    <w:rsid w:val="004574AD"/>
    <w:rPr>
      <w:color w:val="96607D" w:themeColor="followedHyperlink"/>
      <w:u w:val="single"/>
    </w:rPr>
  </w:style>
  <w:style w:type="paragraph" w:styleId="Footer">
    <w:name w:val="footer"/>
    <w:basedOn w:val="Normal"/>
    <w:link w:val="FooterChar"/>
    <w:uiPriority w:val="99"/>
    <w:unhideWhenUsed/>
    <w:rsid w:val="00F25738"/>
    <w:pPr>
      <w:tabs>
        <w:tab w:val="center" w:pos="4680"/>
        <w:tab w:val="right" w:pos="9360"/>
      </w:tabs>
    </w:pPr>
    <w:rPr>
      <w:rFonts w:ascii="Calibri" w:eastAsia="Calibri" w:hAnsi="Calibri"/>
      <w:sz w:val="22"/>
      <w:szCs w:val="22"/>
    </w:rPr>
  </w:style>
  <w:style w:type="character" w:customStyle="1" w:styleId="FooterChar">
    <w:name w:val="Footer Char"/>
    <w:basedOn w:val="DefaultParagraphFont"/>
    <w:link w:val="Footer"/>
    <w:uiPriority w:val="99"/>
    <w:rsid w:val="00F25738"/>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36295">
      <w:bodyDiv w:val="1"/>
      <w:marLeft w:val="0"/>
      <w:marRight w:val="0"/>
      <w:marTop w:val="0"/>
      <w:marBottom w:val="0"/>
      <w:divBdr>
        <w:top w:val="none" w:sz="0" w:space="0" w:color="auto"/>
        <w:left w:val="none" w:sz="0" w:space="0" w:color="auto"/>
        <w:bottom w:val="none" w:sz="0" w:space="0" w:color="auto"/>
        <w:right w:val="none" w:sz="0" w:space="0" w:color="auto"/>
      </w:divBdr>
      <w:divsChild>
        <w:div w:id="1955625488">
          <w:marLeft w:val="0"/>
          <w:marRight w:val="0"/>
          <w:marTop w:val="0"/>
          <w:marBottom w:val="0"/>
          <w:divBdr>
            <w:top w:val="none" w:sz="0" w:space="0" w:color="auto"/>
            <w:left w:val="none" w:sz="0" w:space="0" w:color="auto"/>
            <w:bottom w:val="none" w:sz="0" w:space="0" w:color="auto"/>
            <w:right w:val="none" w:sz="0" w:space="0" w:color="auto"/>
          </w:divBdr>
          <w:divsChild>
            <w:div w:id="1082524995">
              <w:marLeft w:val="0"/>
              <w:marRight w:val="0"/>
              <w:marTop w:val="0"/>
              <w:marBottom w:val="0"/>
              <w:divBdr>
                <w:top w:val="none" w:sz="0" w:space="0" w:color="auto"/>
                <w:left w:val="none" w:sz="0" w:space="0" w:color="auto"/>
                <w:bottom w:val="none" w:sz="0" w:space="0" w:color="auto"/>
                <w:right w:val="none" w:sz="0" w:space="0" w:color="auto"/>
              </w:divBdr>
              <w:divsChild>
                <w:div w:id="768502836">
                  <w:marLeft w:val="0"/>
                  <w:marRight w:val="0"/>
                  <w:marTop w:val="0"/>
                  <w:marBottom w:val="0"/>
                  <w:divBdr>
                    <w:top w:val="none" w:sz="0" w:space="0" w:color="auto"/>
                    <w:left w:val="none" w:sz="0" w:space="0" w:color="auto"/>
                    <w:bottom w:val="none" w:sz="0" w:space="0" w:color="auto"/>
                    <w:right w:val="none" w:sz="0" w:space="0" w:color="auto"/>
                  </w:divBdr>
                  <w:divsChild>
                    <w:div w:id="52316229">
                      <w:marLeft w:val="0"/>
                      <w:marRight w:val="0"/>
                      <w:marTop w:val="0"/>
                      <w:marBottom w:val="0"/>
                      <w:divBdr>
                        <w:top w:val="none" w:sz="0" w:space="0" w:color="auto"/>
                        <w:left w:val="none" w:sz="0" w:space="0" w:color="auto"/>
                        <w:bottom w:val="none" w:sz="0" w:space="0" w:color="auto"/>
                        <w:right w:val="none" w:sz="0" w:space="0" w:color="auto"/>
                      </w:divBdr>
                      <w:divsChild>
                        <w:div w:id="130627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224769">
          <w:marLeft w:val="0"/>
          <w:marRight w:val="0"/>
          <w:marTop w:val="0"/>
          <w:marBottom w:val="0"/>
          <w:divBdr>
            <w:top w:val="none" w:sz="0" w:space="0" w:color="auto"/>
            <w:left w:val="none" w:sz="0" w:space="0" w:color="auto"/>
            <w:bottom w:val="none" w:sz="0" w:space="0" w:color="auto"/>
            <w:right w:val="none" w:sz="0" w:space="0" w:color="auto"/>
          </w:divBdr>
          <w:divsChild>
            <w:div w:id="1853568268">
              <w:marLeft w:val="0"/>
              <w:marRight w:val="0"/>
              <w:marTop w:val="0"/>
              <w:marBottom w:val="0"/>
              <w:divBdr>
                <w:top w:val="none" w:sz="0" w:space="0" w:color="auto"/>
                <w:left w:val="none" w:sz="0" w:space="0" w:color="auto"/>
                <w:bottom w:val="none" w:sz="0" w:space="0" w:color="auto"/>
                <w:right w:val="none" w:sz="0" w:space="0" w:color="auto"/>
              </w:divBdr>
              <w:divsChild>
                <w:div w:id="347105510">
                  <w:marLeft w:val="0"/>
                  <w:marRight w:val="0"/>
                  <w:marTop w:val="0"/>
                  <w:marBottom w:val="0"/>
                  <w:divBdr>
                    <w:top w:val="none" w:sz="0" w:space="0" w:color="auto"/>
                    <w:left w:val="none" w:sz="0" w:space="0" w:color="auto"/>
                    <w:bottom w:val="none" w:sz="0" w:space="0" w:color="auto"/>
                    <w:right w:val="none" w:sz="0" w:space="0" w:color="auto"/>
                  </w:divBdr>
                  <w:divsChild>
                    <w:div w:id="402676463">
                      <w:marLeft w:val="0"/>
                      <w:marRight w:val="0"/>
                      <w:marTop w:val="0"/>
                      <w:marBottom w:val="0"/>
                      <w:divBdr>
                        <w:top w:val="none" w:sz="0" w:space="0" w:color="auto"/>
                        <w:left w:val="none" w:sz="0" w:space="0" w:color="auto"/>
                        <w:bottom w:val="none" w:sz="0" w:space="0" w:color="auto"/>
                        <w:right w:val="none" w:sz="0" w:space="0" w:color="auto"/>
                      </w:divBdr>
                      <w:divsChild>
                        <w:div w:id="111155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8090199">
      <w:bodyDiv w:val="1"/>
      <w:marLeft w:val="0"/>
      <w:marRight w:val="0"/>
      <w:marTop w:val="0"/>
      <w:marBottom w:val="0"/>
      <w:divBdr>
        <w:top w:val="none" w:sz="0" w:space="0" w:color="auto"/>
        <w:left w:val="none" w:sz="0" w:space="0" w:color="auto"/>
        <w:bottom w:val="none" w:sz="0" w:space="0" w:color="auto"/>
        <w:right w:val="none" w:sz="0" w:space="0" w:color="auto"/>
      </w:divBdr>
      <w:divsChild>
        <w:div w:id="776097174">
          <w:marLeft w:val="0"/>
          <w:marRight w:val="0"/>
          <w:marTop w:val="0"/>
          <w:marBottom w:val="0"/>
          <w:divBdr>
            <w:top w:val="none" w:sz="0" w:space="0" w:color="auto"/>
            <w:left w:val="none" w:sz="0" w:space="0" w:color="auto"/>
            <w:bottom w:val="none" w:sz="0" w:space="0" w:color="auto"/>
            <w:right w:val="none" w:sz="0" w:space="0" w:color="auto"/>
          </w:divBdr>
          <w:divsChild>
            <w:div w:id="1024936559">
              <w:marLeft w:val="0"/>
              <w:marRight w:val="0"/>
              <w:marTop w:val="0"/>
              <w:marBottom w:val="0"/>
              <w:divBdr>
                <w:top w:val="none" w:sz="0" w:space="0" w:color="auto"/>
                <w:left w:val="none" w:sz="0" w:space="0" w:color="auto"/>
                <w:bottom w:val="none" w:sz="0" w:space="0" w:color="auto"/>
                <w:right w:val="none" w:sz="0" w:space="0" w:color="auto"/>
              </w:divBdr>
              <w:divsChild>
                <w:div w:id="538250536">
                  <w:marLeft w:val="0"/>
                  <w:marRight w:val="0"/>
                  <w:marTop w:val="0"/>
                  <w:marBottom w:val="0"/>
                  <w:divBdr>
                    <w:top w:val="none" w:sz="0" w:space="0" w:color="auto"/>
                    <w:left w:val="none" w:sz="0" w:space="0" w:color="auto"/>
                    <w:bottom w:val="none" w:sz="0" w:space="0" w:color="auto"/>
                    <w:right w:val="none" w:sz="0" w:space="0" w:color="auto"/>
                  </w:divBdr>
                  <w:divsChild>
                    <w:div w:id="558521872">
                      <w:marLeft w:val="0"/>
                      <w:marRight w:val="0"/>
                      <w:marTop w:val="0"/>
                      <w:marBottom w:val="0"/>
                      <w:divBdr>
                        <w:top w:val="none" w:sz="0" w:space="0" w:color="auto"/>
                        <w:left w:val="none" w:sz="0" w:space="0" w:color="auto"/>
                        <w:bottom w:val="none" w:sz="0" w:space="0" w:color="auto"/>
                        <w:right w:val="none" w:sz="0" w:space="0" w:color="auto"/>
                      </w:divBdr>
                      <w:divsChild>
                        <w:div w:id="158206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981399">
          <w:marLeft w:val="0"/>
          <w:marRight w:val="0"/>
          <w:marTop w:val="0"/>
          <w:marBottom w:val="0"/>
          <w:divBdr>
            <w:top w:val="none" w:sz="0" w:space="0" w:color="auto"/>
            <w:left w:val="none" w:sz="0" w:space="0" w:color="auto"/>
            <w:bottom w:val="none" w:sz="0" w:space="0" w:color="auto"/>
            <w:right w:val="none" w:sz="0" w:space="0" w:color="auto"/>
          </w:divBdr>
          <w:divsChild>
            <w:div w:id="1724478602">
              <w:marLeft w:val="0"/>
              <w:marRight w:val="0"/>
              <w:marTop w:val="0"/>
              <w:marBottom w:val="0"/>
              <w:divBdr>
                <w:top w:val="none" w:sz="0" w:space="0" w:color="auto"/>
                <w:left w:val="none" w:sz="0" w:space="0" w:color="auto"/>
                <w:bottom w:val="none" w:sz="0" w:space="0" w:color="auto"/>
                <w:right w:val="none" w:sz="0" w:space="0" w:color="auto"/>
              </w:divBdr>
              <w:divsChild>
                <w:div w:id="1189836391">
                  <w:marLeft w:val="0"/>
                  <w:marRight w:val="0"/>
                  <w:marTop w:val="0"/>
                  <w:marBottom w:val="0"/>
                  <w:divBdr>
                    <w:top w:val="none" w:sz="0" w:space="0" w:color="auto"/>
                    <w:left w:val="none" w:sz="0" w:space="0" w:color="auto"/>
                    <w:bottom w:val="none" w:sz="0" w:space="0" w:color="auto"/>
                    <w:right w:val="none" w:sz="0" w:space="0" w:color="auto"/>
                  </w:divBdr>
                  <w:divsChild>
                    <w:div w:id="1266232311">
                      <w:marLeft w:val="0"/>
                      <w:marRight w:val="0"/>
                      <w:marTop w:val="0"/>
                      <w:marBottom w:val="0"/>
                      <w:divBdr>
                        <w:top w:val="none" w:sz="0" w:space="0" w:color="auto"/>
                        <w:left w:val="none" w:sz="0" w:space="0" w:color="auto"/>
                        <w:bottom w:val="none" w:sz="0" w:space="0" w:color="auto"/>
                        <w:right w:val="none" w:sz="0" w:space="0" w:color="auto"/>
                      </w:divBdr>
                      <w:divsChild>
                        <w:div w:id="176410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599587">
      <w:bodyDiv w:val="1"/>
      <w:marLeft w:val="0"/>
      <w:marRight w:val="0"/>
      <w:marTop w:val="0"/>
      <w:marBottom w:val="0"/>
      <w:divBdr>
        <w:top w:val="none" w:sz="0" w:space="0" w:color="auto"/>
        <w:left w:val="none" w:sz="0" w:space="0" w:color="auto"/>
        <w:bottom w:val="none" w:sz="0" w:space="0" w:color="auto"/>
        <w:right w:val="none" w:sz="0" w:space="0" w:color="auto"/>
      </w:divBdr>
    </w:div>
    <w:div w:id="1439986673">
      <w:bodyDiv w:val="1"/>
      <w:marLeft w:val="0"/>
      <w:marRight w:val="0"/>
      <w:marTop w:val="0"/>
      <w:marBottom w:val="0"/>
      <w:divBdr>
        <w:top w:val="none" w:sz="0" w:space="0" w:color="auto"/>
        <w:left w:val="none" w:sz="0" w:space="0" w:color="auto"/>
        <w:bottom w:val="none" w:sz="0" w:space="0" w:color="auto"/>
        <w:right w:val="none" w:sz="0" w:space="0" w:color="auto"/>
      </w:divBdr>
    </w:div>
    <w:div w:id="172949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hedartcenter.org/where-we-work/" TargetMode="External"/><Relationship Id="rId12" Type="http://schemas.openxmlformats.org/officeDocument/2006/relationships/hyperlink" Target="https://www.facebook.com/icarejacksonvill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hedartcenter.org/where-we-work/" TargetMode="External"/><Relationship Id="rId11" Type="http://schemas.openxmlformats.org/officeDocument/2006/relationships/hyperlink" Target="mailto:icarejax@gmail.com" TargetMode="External"/><Relationship Id="rId5" Type="http://schemas.openxmlformats.org/officeDocument/2006/relationships/hyperlink" Target="https://thedartcenter.org"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1275</Words>
  <Characters>7271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Christiansen</dc:creator>
  <cp:keywords/>
  <dc:description/>
  <cp:lastModifiedBy>K Christiansen</cp:lastModifiedBy>
  <cp:revision>7</cp:revision>
  <dcterms:created xsi:type="dcterms:W3CDTF">2025-07-02T17:52:00Z</dcterms:created>
  <dcterms:modified xsi:type="dcterms:W3CDTF">2025-07-06T12:44:00Z</dcterms:modified>
</cp:coreProperties>
</file>